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D7E" w:rsidRPr="00C9032F" w:rsidRDefault="004D3D7E" w:rsidP="004D3D7E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 w:hint="eastAsia"/>
          <w:b/>
          <w:sz w:val="24"/>
          <w:szCs w:val="24"/>
          <w:lang w:eastAsia="zh-CN"/>
        </w:rPr>
      </w:pPr>
      <w:r w:rsidRPr="00C9032F">
        <w:rPr>
          <w:rFonts w:ascii="Arial" w:hAnsi="Arial" w:cs="Arial"/>
          <w:b/>
          <w:sz w:val="24"/>
          <w:szCs w:val="24"/>
        </w:rPr>
        <w:t>3GPP</w:t>
      </w:r>
      <w:r w:rsidR="00BE5E23">
        <w:rPr>
          <w:rFonts w:ascii="Arial" w:hAnsi="Arial" w:cs="Arial"/>
          <w:b/>
          <w:sz w:val="24"/>
          <w:szCs w:val="24"/>
        </w:rPr>
        <w:t xml:space="preserve"> TSG SA Meeting #68</w:t>
      </w:r>
      <w:r w:rsidR="00BE5E23">
        <w:rPr>
          <w:rFonts w:ascii="Arial" w:hAnsi="Arial" w:cs="Arial"/>
          <w:b/>
          <w:sz w:val="24"/>
          <w:szCs w:val="24"/>
        </w:rPr>
        <w:tab/>
        <w:t>SP-1503</w:t>
      </w:r>
      <w:r w:rsidR="00BE5E23">
        <w:rPr>
          <w:rFonts w:ascii="Arial" w:hAnsi="Arial" w:cs="Arial" w:hint="eastAsia"/>
          <w:b/>
          <w:sz w:val="24"/>
          <w:szCs w:val="24"/>
          <w:lang w:eastAsia="zh-CN"/>
        </w:rPr>
        <w:t>63</w:t>
      </w:r>
      <w:bookmarkStart w:id="0" w:name="_GoBack"/>
      <w:bookmarkEnd w:id="0"/>
    </w:p>
    <w:p w:rsidR="004D3D7E" w:rsidRDefault="004D3D7E" w:rsidP="004D3D7E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  <w:r w:rsidRPr="00E84097">
        <w:rPr>
          <w:rFonts w:ascii="Arial" w:hAnsi="Arial" w:cs="Arial"/>
          <w:b/>
          <w:sz w:val="24"/>
          <w:szCs w:val="24"/>
        </w:rPr>
        <w:t>Malmö, Sweden, 17-19 June 2015</w:t>
      </w:r>
    </w:p>
    <w:p w:rsidR="004D3D7E" w:rsidRPr="001D616B" w:rsidRDefault="004D3D7E" w:rsidP="004D3D7E">
      <w:pPr>
        <w:spacing w:after="120"/>
        <w:ind w:left="1985" w:hanging="1985"/>
        <w:rPr>
          <w:rFonts w:ascii="Arial" w:hAnsi="Arial" w:cs="Arial"/>
          <w:b/>
          <w:bCs/>
        </w:rPr>
      </w:pPr>
      <w:r w:rsidRPr="001D616B">
        <w:rPr>
          <w:rFonts w:ascii="Arial" w:hAnsi="Arial" w:cs="Arial"/>
          <w:b/>
          <w:bCs/>
        </w:rPr>
        <w:t>Source:</w:t>
      </w:r>
      <w:r w:rsidRPr="001D616B">
        <w:rPr>
          <w:rFonts w:ascii="Arial" w:hAnsi="Arial" w:cs="Arial"/>
          <w:b/>
          <w:bCs/>
        </w:rPr>
        <w:tab/>
        <w:t>TSG SA WG</w:t>
      </w:r>
      <w:r>
        <w:rPr>
          <w:rFonts w:ascii="Arial" w:hAnsi="Arial" w:cs="Arial"/>
          <w:b/>
          <w:bCs/>
        </w:rPr>
        <w:t>5</w:t>
      </w:r>
    </w:p>
    <w:p w:rsidR="004D3D7E" w:rsidRPr="00077C08" w:rsidRDefault="004D3D7E" w:rsidP="004D3D7E">
      <w:pPr>
        <w:spacing w:after="120"/>
        <w:ind w:left="1985" w:hanging="1985"/>
        <w:rPr>
          <w:rFonts w:ascii="Arial" w:hAnsi="Arial" w:cs="Arial"/>
          <w:b/>
          <w:bCs/>
        </w:rPr>
      </w:pPr>
      <w:r w:rsidRPr="00077C08">
        <w:rPr>
          <w:rFonts w:ascii="Arial" w:hAnsi="Arial" w:cs="Arial"/>
          <w:b/>
          <w:bCs/>
        </w:rPr>
        <w:t>Title:</w:t>
      </w:r>
      <w:r w:rsidRPr="00077C08"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lang w:eastAsia="zh-CN"/>
        </w:rPr>
        <w:t>New WID M</w:t>
      </w:r>
      <w:r w:rsidRPr="008F0FB9">
        <w:rPr>
          <w:rFonts w:ascii="Arial" w:eastAsia="Batang" w:hAnsi="Arial" w:cs="Arial"/>
          <w:b/>
          <w:lang w:eastAsia="zh-CN"/>
        </w:rPr>
        <w:t xml:space="preserve">anagement concept, architecture and requirements for </w:t>
      </w:r>
      <w:r w:rsidRPr="0003371E">
        <w:rPr>
          <w:rFonts w:ascii="Arial" w:hAnsi="Arial" w:cs="Arial"/>
          <w:b/>
          <w:lang w:eastAsia="zh-CN"/>
        </w:rPr>
        <w:t xml:space="preserve">mobile networks </w:t>
      </w:r>
      <w:r>
        <w:rPr>
          <w:rFonts w:ascii="Arial" w:hAnsi="Arial" w:cs="Arial"/>
          <w:b/>
          <w:lang w:eastAsia="zh-CN"/>
        </w:rPr>
        <w:t xml:space="preserve">that </w:t>
      </w:r>
      <w:r w:rsidRPr="0003371E">
        <w:rPr>
          <w:rFonts w:ascii="Arial" w:hAnsi="Arial" w:cs="Arial"/>
          <w:b/>
          <w:lang w:eastAsia="zh-CN"/>
        </w:rPr>
        <w:t>includ</w:t>
      </w:r>
      <w:r>
        <w:rPr>
          <w:rFonts w:ascii="Arial" w:hAnsi="Arial" w:cs="Arial"/>
          <w:b/>
          <w:lang w:eastAsia="zh-CN"/>
        </w:rPr>
        <w:t>e virtualized n</w:t>
      </w:r>
      <w:r w:rsidRPr="0003371E">
        <w:rPr>
          <w:rFonts w:ascii="Arial" w:hAnsi="Arial" w:cs="Arial"/>
          <w:b/>
          <w:lang w:eastAsia="zh-CN"/>
        </w:rPr>
        <w:t xml:space="preserve">etwork </w:t>
      </w:r>
      <w:r>
        <w:rPr>
          <w:rFonts w:ascii="Arial" w:hAnsi="Arial" w:cs="Arial"/>
          <w:b/>
          <w:lang w:eastAsia="zh-CN"/>
        </w:rPr>
        <w:t>f</w:t>
      </w:r>
      <w:r w:rsidRPr="0003371E">
        <w:rPr>
          <w:rFonts w:ascii="Arial" w:hAnsi="Arial" w:cs="Arial"/>
          <w:b/>
          <w:lang w:eastAsia="zh-CN"/>
        </w:rPr>
        <w:t>unctions</w:t>
      </w:r>
    </w:p>
    <w:p w:rsidR="004D3D7E" w:rsidRPr="00077C08" w:rsidRDefault="004D3D7E" w:rsidP="004D3D7E">
      <w:pPr>
        <w:spacing w:after="120"/>
        <w:ind w:left="1985" w:hanging="1985"/>
        <w:rPr>
          <w:rFonts w:ascii="Arial" w:hAnsi="Arial" w:cs="Arial"/>
          <w:b/>
          <w:bCs/>
        </w:rPr>
      </w:pPr>
      <w:r w:rsidRPr="00077C08">
        <w:rPr>
          <w:rFonts w:ascii="Arial" w:hAnsi="Arial" w:cs="Arial"/>
          <w:b/>
          <w:bCs/>
        </w:rPr>
        <w:t>Document for:</w:t>
      </w:r>
      <w:r w:rsidRPr="00077C08">
        <w:rPr>
          <w:rFonts w:ascii="Arial" w:hAnsi="Arial" w:cs="Arial"/>
          <w:b/>
          <w:bCs/>
        </w:rPr>
        <w:tab/>
        <w:t>Approval</w:t>
      </w:r>
    </w:p>
    <w:p w:rsidR="004D3D7E" w:rsidRDefault="004D3D7E" w:rsidP="004D3D7E">
      <w:pPr>
        <w:pBdr>
          <w:bottom w:val="single" w:sz="4" w:space="1" w:color="auto"/>
        </w:pBdr>
        <w:tabs>
          <w:tab w:val="left" w:pos="2127"/>
        </w:tabs>
        <w:ind w:left="2126" w:hanging="2126"/>
        <w:jc w:val="both"/>
        <w:rPr>
          <w:rFonts w:ascii="Arial" w:hAnsi="Arial" w:cs="Arial"/>
          <w:b/>
          <w:sz w:val="24"/>
        </w:rPr>
      </w:pPr>
      <w:r>
        <w:rPr>
          <w:rFonts w:ascii="Arial" w:hAnsi="Arial"/>
          <w:b/>
          <w:lang w:eastAsia="zh-CN"/>
        </w:rPr>
        <w:t>Agenda Item:</w:t>
      </w:r>
      <w:r>
        <w:rPr>
          <w:rFonts w:ascii="Arial" w:hAnsi="Arial"/>
          <w:b/>
          <w:lang w:eastAsia="zh-CN"/>
        </w:rPr>
        <w:tab/>
        <w:t>16</w:t>
      </w:r>
    </w:p>
    <w:p w:rsidR="004D3D7E" w:rsidRDefault="004D3D7E" w:rsidP="00AE25B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AE25BF" w:rsidRPr="00BA3A53" w:rsidRDefault="00AE25BF" w:rsidP="00AE25BF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>
        <w:rPr>
          <w:b/>
          <w:noProof/>
          <w:sz w:val="24"/>
        </w:rPr>
        <w:t>3GPP TSG|WG-</w:t>
      </w:r>
      <w:r w:rsidR="00417655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 Meeting #</w:t>
      </w:r>
      <w:r w:rsidR="00464788">
        <w:rPr>
          <w:b/>
          <w:noProof/>
          <w:sz w:val="24"/>
        </w:rPr>
        <w:t>10</w:t>
      </w:r>
      <w:r w:rsidR="00F03181">
        <w:rPr>
          <w:b/>
          <w:noProof/>
          <w:sz w:val="24"/>
        </w:rPr>
        <w:t>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17655">
        <w:rPr>
          <w:b/>
          <w:noProof/>
          <w:sz w:val="28"/>
        </w:rPr>
        <w:t>S5-</w:t>
      </w:r>
      <w:r w:rsidR="008A3266">
        <w:rPr>
          <w:b/>
          <w:noProof/>
          <w:sz w:val="28"/>
        </w:rPr>
        <w:t>153</w:t>
      </w:r>
      <w:r w:rsidR="008A3266">
        <w:rPr>
          <w:rFonts w:hint="eastAsia"/>
          <w:b/>
          <w:noProof/>
          <w:sz w:val="28"/>
          <w:lang w:eastAsia="zh-CN"/>
        </w:rPr>
        <w:t>3</w:t>
      </w:r>
      <w:r w:rsidR="008A3266">
        <w:rPr>
          <w:b/>
          <w:noProof/>
          <w:sz w:val="28"/>
          <w:lang w:eastAsia="zh-CN"/>
        </w:rPr>
        <w:t>69</w:t>
      </w:r>
    </w:p>
    <w:p w:rsidR="00AE25BF" w:rsidRPr="00AF4294" w:rsidRDefault="00F03181" w:rsidP="00AE25BF">
      <w:pPr>
        <w:pStyle w:val="CRCoverPage"/>
        <w:tabs>
          <w:tab w:val="left" w:pos="7655"/>
        </w:tabs>
        <w:spacing w:after="0"/>
        <w:outlineLvl w:val="0"/>
        <w:rPr>
          <w:b/>
          <w:i/>
          <w:noProof/>
          <w:sz w:val="24"/>
        </w:rPr>
      </w:pPr>
      <w:r>
        <w:rPr>
          <w:b/>
          <w:noProof/>
          <w:sz w:val="24"/>
        </w:rPr>
        <w:t>Ljubljana (Slovenia) 25-29 May</w:t>
      </w:r>
      <w:r w:rsidR="009F629B">
        <w:rPr>
          <w:b/>
          <w:noProof/>
          <w:sz w:val="24"/>
        </w:rPr>
        <w:t xml:space="preserve"> 2015</w:t>
      </w:r>
      <w:r w:rsidR="00AE25BF" w:rsidRPr="00BA3A53">
        <w:rPr>
          <w:rFonts w:eastAsia="Batang" w:cs="Arial" w:hint="eastAsia"/>
          <w:b/>
          <w:sz w:val="24"/>
          <w:lang w:eastAsia="zh-CN"/>
        </w:rPr>
        <w:t xml:space="preserve"> </w:t>
      </w:r>
      <w:r w:rsidR="00AE25BF" w:rsidRPr="00BA3A53">
        <w:rPr>
          <w:rFonts w:eastAsia="Batang" w:cs="Arial" w:hint="eastAsia"/>
          <w:b/>
          <w:sz w:val="24"/>
          <w:lang w:eastAsia="zh-CN"/>
        </w:rPr>
        <w:tab/>
      </w:r>
      <w:r w:rsidR="00AF4294" w:rsidRPr="00AF4294">
        <w:rPr>
          <w:rFonts w:eastAsia="Batang" w:cs="Arial"/>
          <w:b/>
          <w:i/>
          <w:sz w:val="24"/>
          <w:lang w:eastAsia="zh-CN"/>
        </w:rPr>
        <w:t xml:space="preserve">   </w:t>
      </w:r>
      <w:r w:rsidR="00AE25BF" w:rsidRPr="00AF4294">
        <w:rPr>
          <w:rFonts w:eastAsia="Batang" w:cs="Arial" w:hint="eastAsia"/>
          <w:i/>
          <w:sz w:val="18"/>
          <w:szCs w:val="18"/>
          <w:lang w:eastAsia="zh-CN"/>
        </w:rPr>
        <w:t xml:space="preserve">revision of </w:t>
      </w:r>
      <w:r w:rsidR="00417655" w:rsidRPr="00AF4294">
        <w:rPr>
          <w:rFonts w:eastAsia="Batang" w:cs="Arial"/>
          <w:i/>
          <w:sz w:val="18"/>
          <w:szCs w:val="18"/>
          <w:lang w:eastAsia="zh-CN"/>
        </w:rPr>
        <w:t>S5</w:t>
      </w:r>
      <w:r w:rsidR="00AE25BF" w:rsidRPr="00AF4294">
        <w:rPr>
          <w:rFonts w:eastAsia="Batang" w:cs="Arial" w:hint="eastAsia"/>
          <w:i/>
          <w:sz w:val="18"/>
          <w:szCs w:val="18"/>
          <w:lang w:eastAsia="zh-CN"/>
        </w:rPr>
        <w:t>-</w:t>
      </w:r>
      <w:r w:rsidR="008A3266" w:rsidRPr="00AF4294">
        <w:rPr>
          <w:rFonts w:eastAsia="Batang" w:cs="Arial"/>
          <w:i/>
          <w:sz w:val="18"/>
          <w:szCs w:val="18"/>
          <w:lang w:eastAsia="zh-CN"/>
        </w:rPr>
        <w:t>15</w:t>
      </w:r>
      <w:r w:rsidR="008A3266" w:rsidRPr="00AF4294">
        <w:rPr>
          <w:rFonts w:cs="Arial" w:hint="eastAsia"/>
          <w:i/>
          <w:sz w:val="18"/>
          <w:szCs w:val="18"/>
          <w:lang w:eastAsia="zh-CN"/>
        </w:rPr>
        <w:t>3</w:t>
      </w:r>
      <w:r w:rsidR="008A3266" w:rsidRPr="00AF4294">
        <w:rPr>
          <w:rFonts w:cs="Arial"/>
          <w:i/>
          <w:sz w:val="18"/>
          <w:szCs w:val="18"/>
          <w:lang w:eastAsia="zh-CN"/>
        </w:rPr>
        <w:t>306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6044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735396">
        <w:rPr>
          <w:rFonts w:ascii="Arial" w:hAnsi="Arial" w:hint="eastAsia"/>
          <w:b/>
          <w:lang w:val="en-US" w:eastAsia="zh-CN"/>
        </w:rPr>
        <w:t>China Mobile</w:t>
      </w:r>
      <w:r w:rsidR="002C6620">
        <w:rPr>
          <w:rFonts w:ascii="Arial" w:hAnsi="Arial" w:hint="eastAsia"/>
          <w:b/>
          <w:lang w:val="en-US" w:eastAsia="zh-CN"/>
        </w:rPr>
        <w:t>, Huawei</w:t>
      </w:r>
    </w:p>
    <w:p w:rsidR="00AE25BF" w:rsidRPr="00817E4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60448">
        <w:rPr>
          <w:rFonts w:ascii="Arial" w:hAnsi="Arial" w:cs="Arial" w:hint="eastAsia"/>
          <w:b/>
          <w:lang w:eastAsia="zh-CN"/>
        </w:rPr>
        <w:t xml:space="preserve">New WID </w:t>
      </w:r>
      <w:r w:rsidR="00402960">
        <w:rPr>
          <w:rFonts w:ascii="Arial" w:hAnsi="Arial" w:cs="Arial" w:hint="eastAsia"/>
          <w:b/>
          <w:lang w:eastAsia="zh-CN"/>
        </w:rPr>
        <w:t>M</w:t>
      </w:r>
      <w:r w:rsidR="008F0FB9" w:rsidRPr="008F0FB9">
        <w:rPr>
          <w:rFonts w:ascii="Arial" w:eastAsia="Batang" w:hAnsi="Arial" w:cs="Arial"/>
          <w:b/>
          <w:lang w:eastAsia="zh-CN"/>
        </w:rPr>
        <w:t xml:space="preserve">anagement concept, architecture and requirements for </w:t>
      </w:r>
      <w:r w:rsidR="00402960" w:rsidRPr="0003371E">
        <w:rPr>
          <w:rFonts w:ascii="Arial" w:hAnsi="Arial" w:cs="Arial"/>
          <w:b/>
          <w:lang w:eastAsia="zh-CN"/>
        </w:rPr>
        <w:t xml:space="preserve">mobile networks </w:t>
      </w:r>
      <w:r w:rsidR="00402960">
        <w:rPr>
          <w:rFonts w:ascii="Arial" w:hAnsi="Arial" w:cs="Arial"/>
          <w:b/>
          <w:lang w:eastAsia="zh-CN"/>
        </w:rPr>
        <w:t xml:space="preserve">that </w:t>
      </w:r>
      <w:r w:rsidR="00402960" w:rsidRPr="0003371E">
        <w:rPr>
          <w:rFonts w:ascii="Arial" w:hAnsi="Arial" w:cs="Arial"/>
          <w:b/>
          <w:lang w:eastAsia="zh-CN"/>
        </w:rPr>
        <w:t>includ</w:t>
      </w:r>
      <w:r w:rsidR="00402960">
        <w:rPr>
          <w:rFonts w:ascii="Arial" w:hAnsi="Arial" w:cs="Arial"/>
          <w:b/>
          <w:lang w:eastAsia="zh-CN"/>
        </w:rPr>
        <w:t>e virtualized n</w:t>
      </w:r>
      <w:r w:rsidR="00402960" w:rsidRPr="0003371E">
        <w:rPr>
          <w:rFonts w:ascii="Arial" w:hAnsi="Arial" w:cs="Arial"/>
          <w:b/>
          <w:lang w:eastAsia="zh-CN"/>
        </w:rPr>
        <w:t xml:space="preserve">etwork </w:t>
      </w:r>
      <w:r w:rsidR="00402960">
        <w:rPr>
          <w:rFonts w:ascii="Arial" w:hAnsi="Arial" w:cs="Arial"/>
          <w:b/>
          <w:lang w:eastAsia="zh-CN"/>
        </w:rPr>
        <w:t>f</w:t>
      </w:r>
      <w:r w:rsidR="00402960" w:rsidRPr="0003371E">
        <w:rPr>
          <w:rFonts w:ascii="Arial" w:hAnsi="Arial" w:cs="Arial"/>
          <w:b/>
          <w:lang w:eastAsia="zh-CN"/>
        </w:rPr>
        <w:t>unctions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6044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60448">
        <w:rPr>
          <w:rFonts w:ascii="Arial" w:hAnsi="Arial" w:hint="eastAsia"/>
          <w:b/>
          <w:lang w:eastAsia="zh-CN"/>
        </w:rPr>
        <w:t>6.</w:t>
      </w:r>
      <w:r w:rsidR="007C52AD">
        <w:rPr>
          <w:rFonts w:ascii="Arial" w:hAnsi="Arial" w:hint="eastAsia"/>
          <w:b/>
          <w:lang w:eastAsia="zh-CN"/>
        </w:rPr>
        <w:t>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>, article 39</w:t>
      </w:r>
      <w:proofErr w:type="gramStart"/>
      <w:r>
        <w:t>;</w:t>
      </w:r>
      <w:proofErr w:type="gramEnd"/>
      <w:r>
        <w:t xml:space="preserve">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2110F6">
        <w:rPr>
          <w:lang w:eastAsia="zh-CN"/>
        </w:rPr>
        <w:t>Management concept, architecture and requirements</w:t>
      </w:r>
      <w:r w:rsidR="00263CFE">
        <w:rPr>
          <w:rFonts w:hint="eastAsia"/>
          <w:lang w:eastAsia="zh-CN"/>
        </w:rPr>
        <w:t xml:space="preserve"> </w:t>
      </w:r>
      <w:proofErr w:type="gramStart"/>
      <w:r w:rsidR="002110F6">
        <w:rPr>
          <w:lang w:eastAsia="zh-CN"/>
        </w:rPr>
        <w:t>for</w:t>
      </w:r>
      <w:proofErr w:type="gramEnd"/>
      <w:r w:rsidR="002110F6">
        <w:rPr>
          <w:lang w:eastAsia="zh-CN"/>
        </w:rPr>
        <w:t xml:space="preserve"> </w:t>
      </w:r>
      <w:r w:rsidR="00402960" w:rsidRPr="00402960">
        <w:rPr>
          <w:lang w:eastAsia="zh-CN"/>
        </w:rPr>
        <w:t>mobile networks that include virtualized network functions</w:t>
      </w:r>
    </w:p>
    <w:p w:rsidR="00B078D6" w:rsidRDefault="00E13CB2" w:rsidP="00263D56">
      <w:pPr>
        <w:pStyle w:val="2"/>
        <w:tabs>
          <w:tab w:val="left" w:pos="2390"/>
        </w:tabs>
      </w:pPr>
      <w:r>
        <w:t>A</w:t>
      </w:r>
      <w:r w:rsidR="00B078D6">
        <w:t xml:space="preserve">cronym: </w:t>
      </w:r>
      <w:r w:rsidR="00F41A27">
        <w:tab/>
      </w:r>
      <w:r w:rsidR="002C6620">
        <w:rPr>
          <w:rFonts w:hint="eastAsia"/>
          <w:lang w:eastAsia="zh-CN"/>
        </w:rPr>
        <w:t>M</w:t>
      </w:r>
      <w:r w:rsidR="00F17FD3">
        <w:rPr>
          <w:rFonts w:hint="eastAsia"/>
          <w:lang w:eastAsia="zh-CN"/>
        </w:rPr>
        <w:t>CAR</w:t>
      </w:r>
      <w:r w:rsidR="00402960">
        <w:rPr>
          <w:rFonts w:hint="eastAsia"/>
          <w:lang w:eastAsia="zh-CN"/>
        </w:rPr>
        <w:t>_</w:t>
      </w:r>
      <w:r w:rsidR="00402960">
        <w:rPr>
          <w:lang w:eastAsia="zh-CN"/>
        </w:rPr>
        <w:t>MAMO_VNF</w:t>
      </w:r>
    </w:p>
    <w:p w:rsidR="00B078D6" w:rsidRP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  <w:r w:rsidR="00660448">
        <w:t>68</w:t>
      </w:r>
      <w:r w:rsidR="00660448" w:rsidRPr="004A71A3">
        <w:rPr>
          <w:rFonts w:hint="eastAsia"/>
          <w:lang w:eastAsia="zh-CN"/>
        </w:rPr>
        <w:t>xxxx</w:t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A76FD" w:rsidRPr="00165E38" w:rsidTr="006B4280">
        <w:tc>
          <w:tcPr>
            <w:tcW w:w="675" w:type="dxa"/>
          </w:tcPr>
          <w:p w:rsidR="008A76FD" w:rsidRPr="00165E38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Radio Access</w:t>
            </w:r>
          </w:p>
        </w:tc>
      </w:tr>
      <w:tr w:rsidR="008A76FD" w:rsidRPr="00165E38" w:rsidTr="006B4280">
        <w:tc>
          <w:tcPr>
            <w:tcW w:w="675" w:type="dxa"/>
          </w:tcPr>
          <w:p w:rsidR="008A76FD" w:rsidRPr="00165E38" w:rsidRDefault="00660448" w:rsidP="00A10539">
            <w:pPr>
              <w:pStyle w:val="TAC"/>
              <w:rPr>
                <w:lang w:eastAsia="zh-CN"/>
              </w:rPr>
            </w:pPr>
            <w:r w:rsidRPr="00165E38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Core Network</w:t>
            </w:r>
          </w:p>
        </w:tc>
      </w:tr>
      <w:tr w:rsidR="008A76FD" w:rsidRPr="00165E38" w:rsidTr="006B4280">
        <w:tc>
          <w:tcPr>
            <w:tcW w:w="675" w:type="dxa"/>
          </w:tcPr>
          <w:p w:rsidR="008A76FD" w:rsidRPr="00165E38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>Study It</w:t>
            </w:r>
            <w:r w:rsidR="007F7421" w:rsidRPr="00165E38">
              <w:t>em (go to 2.1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Feature (go to </w:t>
            </w:r>
            <w:r w:rsidR="007F7421" w:rsidRPr="00165E38">
              <w:t>2.2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Building Block (go to </w:t>
            </w:r>
            <w:r w:rsidR="007F7421" w:rsidRPr="00165E38">
              <w:t>2.3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CD135A" w:rsidP="00A10539">
            <w:pPr>
              <w:pStyle w:val="TAC"/>
            </w:pPr>
            <w:r w:rsidRPr="00165E38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Work Task (go to </w:t>
            </w:r>
            <w:r w:rsidR="007F7421" w:rsidRPr="00165E38">
              <w:t>2.4</w:t>
            </w:r>
            <w:r w:rsidRPr="00165E38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Pr="00660448" w:rsidRDefault="004876B9" w:rsidP="001C5C86">
      <w:pPr>
        <w:pStyle w:val="3"/>
        <w:rPr>
          <w:color w:val="BFBFBF"/>
        </w:rPr>
      </w:pPr>
      <w:r w:rsidRPr="00660448">
        <w:rPr>
          <w:color w:val="BFBFBF"/>
        </w:rPr>
        <w:lastRenderedPageBreak/>
        <w:t>2</w:t>
      </w:r>
      <w:r w:rsidR="00A36378" w:rsidRPr="00660448">
        <w:rPr>
          <w:color w:val="BFBFBF"/>
        </w:rPr>
        <w:t>.1</w:t>
      </w:r>
      <w:r w:rsidRPr="00660448">
        <w:rPr>
          <w:color w:val="BFBFBF"/>
        </w:rP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165E38" w:rsidTr="006B4280">
        <w:tc>
          <w:tcPr>
            <w:tcW w:w="9606" w:type="dxa"/>
            <w:gridSpan w:val="3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</w:t>
            </w:r>
            <w:r w:rsidR="00A36378" w:rsidRPr="00165E38">
              <w:rPr>
                <w:color w:val="BFBFBF"/>
              </w:rPr>
              <w:t>(s)</w:t>
            </w:r>
            <w:r w:rsidR="005573BB" w:rsidRPr="00165E38">
              <w:rPr>
                <w:color w:val="BFBFBF"/>
              </w:rPr>
              <w:t xml:space="preserve"> (if any]</w:t>
            </w:r>
          </w:p>
        </w:tc>
      </w:tr>
      <w:tr w:rsidR="004876B9" w:rsidRPr="00165E38" w:rsidTr="006B4280">
        <w:tc>
          <w:tcPr>
            <w:tcW w:w="1101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</w:tr>
      <w:tr w:rsidR="004876B9" w:rsidRPr="00165E38" w:rsidTr="00A36378">
        <w:tc>
          <w:tcPr>
            <w:tcW w:w="1101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</w:tr>
    </w:tbl>
    <w:p w:rsidR="004876B9" w:rsidRPr="00660448" w:rsidRDefault="004876B9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4876B9" w:rsidRPr="00660448" w:rsidRDefault="004876B9" w:rsidP="001C5C86">
      <w:pPr>
        <w:pStyle w:val="3"/>
        <w:rPr>
          <w:color w:val="BFBFBF"/>
        </w:rPr>
      </w:pPr>
      <w:r w:rsidRPr="00660448">
        <w:rPr>
          <w:color w:val="BFBFBF"/>
        </w:rPr>
        <w:t>2</w:t>
      </w:r>
      <w:r w:rsidR="00A36378" w:rsidRPr="00660448">
        <w:rPr>
          <w:color w:val="BFBFBF"/>
        </w:rPr>
        <w:t>.2</w:t>
      </w:r>
      <w:r w:rsidRPr="00660448">
        <w:rPr>
          <w:color w:val="BFBFBF"/>
        </w:rPr>
        <w:tab/>
      </w:r>
      <w:r w:rsidR="00A36378" w:rsidRPr="00660448">
        <w:rPr>
          <w:color w:val="BFBFBF"/>
        </w:rPr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165E38" w:rsidTr="006B4280">
        <w:tc>
          <w:tcPr>
            <w:tcW w:w="9606" w:type="dxa"/>
            <w:gridSpan w:val="3"/>
            <w:shd w:val="clear" w:color="auto" w:fill="E0E0E0"/>
          </w:tcPr>
          <w:p w:rsidR="00A36378" w:rsidRPr="00165E38" w:rsidRDefault="00F440D3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</w:t>
            </w:r>
            <w:r w:rsidR="00A36378" w:rsidRPr="00165E38">
              <w:rPr>
                <w:color w:val="BFBFBF"/>
              </w:rPr>
              <w:t xml:space="preserve"> Study Item</w:t>
            </w:r>
            <w:r w:rsidR="009A3BC4" w:rsidRPr="00165E38">
              <w:rPr>
                <w:color w:val="BFBFBF"/>
              </w:rPr>
              <w:t xml:space="preserve"> </w:t>
            </w:r>
            <w:r w:rsidR="005573BB" w:rsidRPr="00165E38">
              <w:rPr>
                <w:color w:val="BFBFBF"/>
              </w:rPr>
              <w:t>or Feature (if any)</w:t>
            </w:r>
          </w:p>
        </w:tc>
      </w:tr>
      <w:tr w:rsidR="004876B9" w:rsidRPr="00165E38" w:rsidTr="006B4280">
        <w:tc>
          <w:tcPr>
            <w:tcW w:w="1101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</w:tr>
      <w:tr w:rsidR="004876B9" w:rsidRPr="00165E38" w:rsidTr="00A36378">
        <w:tc>
          <w:tcPr>
            <w:tcW w:w="1101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A70E1E" w:rsidRDefault="00A70E1E" w:rsidP="001C5C86">
      <w:pPr>
        <w:ind w:right="-99"/>
      </w:pPr>
      <w:r w:rsidRPr="00660448">
        <w:rPr>
          <w:color w:val="BFBFBF"/>
        </w:rPr>
        <w:t>Go to §3.</w:t>
      </w:r>
    </w:p>
    <w:p w:rsidR="00A36378" w:rsidRPr="00F17FD3" w:rsidRDefault="00A36378" w:rsidP="001C5C86">
      <w:pPr>
        <w:pStyle w:val="3"/>
        <w:rPr>
          <w:color w:val="BFBFBF"/>
        </w:rPr>
      </w:pPr>
      <w:proofErr w:type="gramStart"/>
      <w:r w:rsidRPr="00F17FD3">
        <w:rPr>
          <w:color w:val="BFBFBF"/>
        </w:rPr>
        <w:t>2.3</w:t>
      </w:r>
      <w:r w:rsidRPr="00F17FD3">
        <w:rPr>
          <w:color w:val="BFBFBF"/>
        </w:rPr>
        <w:tab/>
        <w:t>Building Block</w:t>
      </w:r>
      <w:proofErr w:type="gramEnd"/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52BF8" w:rsidRPr="00F17FD3" w:rsidTr="006B4280">
        <w:tc>
          <w:tcPr>
            <w:tcW w:w="9606" w:type="dxa"/>
            <w:gridSpan w:val="3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Parent Feature (or Study Item)</w:t>
            </w:r>
          </w:p>
        </w:tc>
      </w:tr>
      <w:tr w:rsidR="00052BF8" w:rsidRPr="00F17FD3" w:rsidTr="006B4280">
        <w:tc>
          <w:tcPr>
            <w:tcW w:w="1101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TS</w:t>
            </w:r>
          </w:p>
        </w:tc>
      </w:tr>
      <w:tr w:rsidR="00660448" w:rsidRPr="00F17FD3" w:rsidTr="00052BF8">
        <w:tc>
          <w:tcPr>
            <w:tcW w:w="1101" w:type="dxa"/>
          </w:tcPr>
          <w:p w:rsidR="00660448" w:rsidRPr="00F17FD3" w:rsidRDefault="0066044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660448" w:rsidRPr="00F17FD3" w:rsidRDefault="00660448" w:rsidP="00165E38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660448" w:rsidRPr="00F17FD3" w:rsidRDefault="00660448" w:rsidP="00A10539">
            <w:pPr>
              <w:pStyle w:val="TAL"/>
              <w:rPr>
                <w:color w:val="BFBFBF"/>
              </w:rPr>
            </w:pPr>
          </w:p>
        </w:tc>
      </w:tr>
    </w:tbl>
    <w:p w:rsidR="00052BF8" w:rsidRPr="00F17FD3" w:rsidRDefault="00052BF8" w:rsidP="001C5C86">
      <w:pPr>
        <w:ind w:right="-99"/>
        <w:rPr>
          <w:b/>
          <w:color w:val="BFBFBF"/>
        </w:rPr>
      </w:pPr>
    </w:p>
    <w:p w:rsidR="00A36378" w:rsidRPr="00F17FD3" w:rsidRDefault="00A36378" w:rsidP="001C5C86">
      <w:pPr>
        <w:ind w:right="-99"/>
        <w:rPr>
          <w:color w:val="BFBFBF"/>
        </w:rPr>
      </w:pPr>
      <w:r w:rsidRPr="00F17FD3">
        <w:rPr>
          <w:color w:val="BFBFBF"/>
        </w:rPr>
        <w:t>This work item is …</w:t>
      </w:r>
      <w:r w:rsidR="002000C2" w:rsidRPr="00F17FD3">
        <w:rPr>
          <w:color w:val="BFBFBF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1 (go to 2.3.1)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2 (go to 2.3.2)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3 (go to 2.3.3)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Test spec (go to 2.3.4)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(go to 2.3.5)</w:t>
            </w:r>
          </w:p>
        </w:tc>
      </w:tr>
    </w:tbl>
    <w:p w:rsidR="00A36378" w:rsidRPr="00660448" w:rsidRDefault="00A36378" w:rsidP="001C5C86">
      <w:pPr>
        <w:ind w:right="-99"/>
        <w:rPr>
          <w:b/>
          <w:color w:val="BFBFBF"/>
        </w:rPr>
      </w:pPr>
    </w:p>
    <w:p w:rsidR="00A36378" w:rsidRPr="00660448" w:rsidRDefault="00A36378" w:rsidP="00BA3A53">
      <w:pPr>
        <w:pStyle w:val="4"/>
        <w:rPr>
          <w:color w:val="BFBFBF"/>
        </w:rPr>
      </w:pPr>
      <w:r w:rsidRPr="00660448">
        <w:rPr>
          <w:color w:val="BFBFBF"/>
        </w:rPr>
        <w:t>2.3.1</w:t>
      </w:r>
      <w:r w:rsidRPr="00660448">
        <w:rPr>
          <w:color w:val="BFBFBF"/>
        </w:rP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A3BC4" w:rsidRPr="00165E38" w:rsidTr="006B4280">
        <w:tc>
          <w:tcPr>
            <w:tcW w:w="9606" w:type="dxa"/>
            <w:gridSpan w:val="3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Source of external requirements</w:t>
            </w:r>
            <w:r w:rsidR="005573BB" w:rsidRPr="00165E38">
              <w:rPr>
                <w:color w:val="BFBFBF"/>
              </w:rPr>
              <w:t xml:space="preserve"> (if any)</w:t>
            </w:r>
          </w:p>
        </w:tc>
      </w:tr>
      <w:tr w:rsidR="009A3BC4" w:rsidRPr="00165E38" w:rsidTr="006B4280">
        <w:tc>
          <w:tcPr>
            <w:tcW w:w="1526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9A3BC4" w:rsidRPr="00165E38" w:rsidTr="009A3BC4">
        <w:tc>
          <w:tcPr>
            <w:tcW w:w="1526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544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</w:tr>
    </w:tbl>
    <w:p w:rsidR="009A3BC4" w:rsidRPr="00660448" w:rsidRDefault="009A3BC4" w:rsidP="001C5C86">
      <w:pPr>
        <w:ind w:right="-99"/>
        <w:rPr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A36378" w:rsidP="001C5C86">
      <w:pPr>
        <w:pStyle w:val="4"/>
        <w:rPr>
          <w:color w:val="BFBFBF"/>
        </w:rPr>
      </w:pPr>
      <w:r w:rsidRPr="00660448">
        <w:rPr>
          <w:color w:val="BFBFBF"/>
        </w:rPr>
        <w:t>2.3</w:t>
      </w:r>
      <w:r w:rsidR="00790BCC" w:rsidRPr="00660448">
        <w:rPr>
          <w:color w:val="BFBFBF"/>
        </w:rPr>
        <w:t>.2</w:t>
      </w:r>
      <w:r w:rsidRPr="00660448">
        <w:rPr>
          <w:color w:val="BFBFBF"/>
        </w:rPr>
        <w:tab/>
        <w:t>S</w:t>
      </w:r>
      <w:r w:rsidR="00790BCC" w:rsidRPr="00660448">
        <w:rPr>
          <w:color w:val="BFBFBF"/>
        </w:rPr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165E38" w:rsidTr="006B4280">
        <w:tc>
          <w:tcPr>
            <w:tcW w:w="9606" w:type="dxa"/>
            <w:gridSpan w:val="3"/>
            <w:shd w:val="clear" w:color="auto" w:fill="E0E0E0"/>
          </w:tcPr>
          <w:p w:rsidR="00A36378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Corresponding stage 1 work item</w:t>
            </w:r>
          </w:p>
        </w:tc>
      </w:tr>
      <w:tr w:rsidR="00A36378" w:rsidRPr="00165E38" w:rsidTr="006B4280">
        <w:tc>
          <w:tcPr>
            <w:tcW w:w="1101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A36378" w:rsidRPr="00165E38" w:rsidTr="00790BCC">
        <w:tc>
          <w:tcPr>
            <w:tcW w:w="1101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43D1E" w:rsidRPr="00165E38" w:rsidTr="009B1936">
        <w:tc>
          <w:tcPr>
            <w:tcW w:w="9606" w:type="dxa"/>
            <w:gridSpan w:val="3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source of stage 1 information</w:t>
            </w:r>
          </w:p>
        </w:tc>
      </w:tr>
      <w:tr w:rsidR="00C43D1E" w:rsidRPr="00165E38" w:rsidTr="009B1936">
        <w:tc>
          <w:tcPr>
            <w:tcW w:w="1242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C43D1E" w:rsidRPr="00165E38" w:rsidTr="006B4280">
        <w:tc>
          <w:tcPr>
            <w:tcW w:w="1242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828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</w:tr>
    </w:tbl>
    <w:p w:rsidR="00C43D1E" w:rsidRPr="00660448" w:rsidRDefault="00C715CA" w:rsidP="001C5C86">
      <w:pPr>
        <w:ind w:right="-99"/>
        <w:rPr>
          <w:b/>
          <w:color w:val="BFBFBF"/>
        </w:rPr>
      </w:pPr>
      <w:r w:rsidRPr="00660448">
        <w:rPr>
          <w:color w:val="BFBFBF"/>
        </w:rPr>
        <w:br/>
      </w:r>
      <w:r w:rsidRPr="00660448">
        <w:rPr>
          <w:b/>
          <w:color w:val="BFBFBF"/>
        </w:rPr>
        <w:t xml:space="preserve">If </w:t>
      </w:r>
      <w:r w:rsidR="00BC642A" w:rsidRPr="00660448">
        <w:rPr>
          <w:b/>
          <w:color w:val="BFBFBF"/>
        </w:rPr>
        <w:t xml:space="preserve">no identified source of stage </w:t>
      </w:r>
      <w:proofErr w:type="gramStart"/>
      <w:r w:rsidR="00BC642A" w:rsidRPr="00660448">
        <w:rPr>
          <w:b/>
          <w:color w:val="BFBFBF"/>
        </w:rPr>
        <w:t>1 information</w:t>
      </w:r>
      <w:proofErr w:type="gramEnd"/>
      <w:r w:rsidRPr="00660448">
        <w:rPr>
          <w:b/>
          <w:color w:val="BFBFBF"/>
        </w:rPr>
        <w:t xml:space="preserve">, justify: </w:t>
      </w: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A36378" w:rsidP="001C5C86">
      <w:pPr>
        <w:pStyle w:val="4"/>
        <w:rPr>
          <w:color w:val="BFBFBF"/>
        </w:rPr>
      </w:pPr>
      <w:r w:rsidRPr="00660448">
        <w:rPr>
          <w:color w:val="BFBFBF"/>
        </w:rPr>
        <w:t>2.3</w:t>
      </w:r>
      <w:r w:rsidR="00790BCC" w:rsidRPr="00660448">
        <w:rPr>
          <w:color w:val="BFBFBF"/>
        </w:rPr>
        <w:t>.3</w:t>
      </w:r>
      <w:r w:rsidRPr="00660448">
        <w:rPr>
          <w:color w:val="BFBFBF"/>
        </w:rPr>
        <w:tab/>
        <w:t>S</w:t>
      </w:r>
      <w:r w:rsidR="00790BCC" w:rsidRPr="00660448">
        <w:rPr>
          <w:color w:val="BFBFBF"/>
        </w:rPr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165E38" w:rsidTr="006B4280">
        <w:tc>
          <w:tcPr>
            <w:tcW w:w="9606" w:type="dxa"/>
            <w:gridSpan w:val="3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Corresponding stage 2 work item</w:t>
            </w:r>
            <w:r w:rsidR="003205AD" w:rsidRPr="00165E38">
              <w:rPr>
                <w:color w:val="BFBFBF"/>
              </w:rPr>
              <w:t xml:space="preserve"> (if any)</w:t>
            </w:r>
          </w:p>
        </w:tc>
      </w:tr>
      <w:tr w:rsidR="00790BCC" w:rsidRPr="00165E38" w:rsidTr="006B4280">
        <w:tc>
          <w:tcPr>
            <w:tcW w:w="1101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790BCC" w:rsidRPr="00165E38" w:rsidTr="00790BCC">
        <w:tc>
          <w:tcPr>
            <w:tcW w:w="1101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205AD" w:rsidRPr="00165E38" w:rsidTr="006B4280">
        <w:tc>
          <w:tcPr>
            <w:tcW w:w="9606" w:type="dxa"/>
            <w:gridSpan w:val="3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lastRenderedPageBreak/>
              <w:t>Else, corresponding stage 1 work item</w:t>
            </w:r>
          </w:p>
        </w:tc>
      </w:tr>
      <w:tr w:rsidR="003205AD" w:rsidRPr="00165E38" w:rsidTr="006B4280">
        <w:tc>
          <w:tcPr>
            <w:tcW w:w="1101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3205AD" w:rsidRPr="00165E38" w:rsidTr="003205AD">
        <w:tc>
          <w:tcPr>
            <w:tcW w:w="1101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</w:tr>
    </w:tbl>
    <w:p w:rsidR="003205AD" w:rsidRPr="00660448" w:rsidRDefault="003205AD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3205AD" w:rsidRPr="00165E38" w:rsidTr="006B4280">
        <w:tc>
          <w:tcPr>
            <w:tcW w:w="9606" w:type="dxa"/>
            <w:gridSpan w:val="3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justification</w:t>
            </w:r>
          </w:p>
        </w:tc>
      </w:tr>
      <w:tr w:rsidR="003205AD" w:rsidRPr="00165E38" w:rsidTr="006B4280">
        <w:tc>
          <w:tcPr>
            <w:tcW w:w="3227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or CR(s)</w:t>
            </w:r>
            <w:r w:rsidR="006B4280" w:rsidRPr="00165E38">
              <w:rPr>
                <w:color w:val="BFBFBF"/>
              </w:rPr>
              <w:t xml:space="preserve"> o</w:t>
            </w:r>
            <w:r w:rsidRPr="00165E38">
              <w:rPr>
                <w:color w:val="BFBFBF"/>
              </w:rP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3205AD" w:rsidRPr="00165E38" w:rsidTr="006B4280">
        <w:tc>
          <w:tcPr>
            <w:tcW w:w="3227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1843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</w:tr>
    </w:tbl>
    <w:p w:rsidR="00BC642A" w:rsidRPr="00660448" w:rsidRDefault="00BC642A" w:rsidP="00BC642A">
      <w:pPr>
        <w:ind w:right="-99"/>
        <w:rPr>
          <w:b/>
          <w:color w:val="BFBFBF"/>
        </w:rPr>
      </w:pPr>
      <w:r w:rsidRPr="00660448">
        <w:rPr>
          <w:color w:val="BFBFBF"/>
        </w:rPr>
        <w:br/>
      </w:r>
      <w:r w:rsidRPr="00660448">
        <w:rPr>
          <w:b/>
          <w:color w:val="BFBFBF"/>
        </w:rPr>
        <w:t xml:space="preserve">If no identified source of stage </w:t>
      </w:r>
      <w:proofErr w:type="gramStart"/>
      <w:r w:rsidRPr="00660448">
        <w:rPr>
          <w:b/>
          <w:color w:val="BFBFBF"/>
        </w:rPr>
        <w:t>2 information,</w:t>
      </w:r>
      <w:proofErr w:type="gramEnd"/>
      <w:r w:rsidRPr="00660448">
        <w:rPr>
          <w:b/>
          <w:color w:val="BFBFBF"/>
        </w:rPr>
        <w:t xml:space="preserve"> justify: </w:t>
      </w: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790BCC" w:rsidRPr="00660448" w:rsidRDefault="00790BCC" w:rsidP="001C5C86">
      <w:pPr>
        <w:pStyle w:val="4"/>
        <w:rPr>
          <w:color w:val="BFBFBF"/>
        </w:rPr>
      </w:pPr>
      <w:r w:rsidRPr="00660448">
        <w:rPr>
          <w:color w:val="BFBFBF"/>
        </w:rPr>
        <w:t>2.3.4</w:t>
      </w:r>
      <w:r w:rsidRPr="00660448">
        <w:rPr>
          <w:color w:val="BFBFBF"/>
        </w:rP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165E38" w:rsidTr="006B4280">
        <w:tc>
          <w:tcPr>
            <w:tcW w:w="9606" w:type="dxa"/>
            <w:gridSpan w:val="3"/>
            <w:shd w:val="clear" w:color="auto" w:fill="E0E0E0"/>
          </w:tcPr>
          <w:p w:rsidR="00790BCC" w:rsidRPr="00165E38" w:rsidRDefault="004A6A60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Item(s)</w:t>
            </w:r>
          </w:p>
        </w:tc>
      </w:tr>
      <w:tr w:rsidR="00790BCC" w:rsidRPr="00165E38" w:rsidTr="006B4280">
        <w:tc>
          <w:tcPr>
            <w:tcW w:w="1101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790BCC" w:rsidRPr="00165E38" w:rsidTr="00790BCC">
        <w:tc>
          <w:tcPr>
            <w:tcW w:w="1101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7F7421" w:rsidP="001C5C86">
      <w:pPr>
        <w:pStyle w:val="4"/>
        <w:rPr>
          <w:color w:val="BFBFBF"/>
        </w:rPr>
      </w:pPr>
      <w:r w:rsidRPr="00660448">
        <w:rPr>
          <w:color w:val="BFBFBF"/>
        </w:rPr>
        <w:t>2.3.5</w:t>
      </w:r>
      <w:r w:rsidR="00A36378" w:rsidRPr="00660448">
        <w:rPr>
          <w:color w:val="BFBFBF"/>
        </w:rPr>
        <w:tab/>
      </w:r>
      <w:proofErr w:type="gramStart"/>
      <w:r w:rsidRPr="00660448">
        <w:rPr>
          <w:color w:val="BFBFBF"/>
        </w:rPr>
        <w:t>Other</w:t>
      </w:r>
      <w:proofErr w:type="gramEnd"/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A36378" w:rsidRPr="00165E38" w:rsidTr="006B4280">
        <w:tc>
          <w:tcPr>
            <w:tcW w:w="9606" w:type="dxa"/>
            <w:gridSpan w:val="4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Item(s)</w:t>
            </w:r>
          </w:p>
        </w:tc>
      </w:tr>
      <w:tr w:rsidR="007F7421" w:rsidRPr="00165E38" w:rsidTr="006B4280">
        <w:tc>
          <w:tcPr>
            <w:tcW w:w="1101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/ TR</w:t>
            </w:r>
          </w:p>
        </w:tc>
      </w:tr>
      <w:tr w:rsidR="007F7421" w:rsidRPr="00165E38" w:rsidTr="007F7421">
        <w:tc>
          <w:tcPr>
            <w:tcW w:w="1101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1984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2552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5A52C7" w:rsidRDefault="00052BF8" w:rsidP="001C5C86">
      <w:pPr>
        <w:pStyle w:val="3"/>
      </w:pPr>
      <w:r w:rsidRPr="005A52C7">
        <w:t>2.4</w:t>
      </w:r>
      <w:r w:rsidR="00A36378" w:rsidRPr="005A52C7">
        <w:tab/>
      </w:r>
      <w:r w:rsidRPr="005A52C7"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5A52C7" w:rsidTr="006B4280">
        <w:tc>
          <w:tcPr>
            <w:tcW w:w="9606" w:type="dxa"/>
            <w:gridSpan w:val="3"/>
            <w:shd w:val="clear" w:color="auto" w:fill="E0E0E0"/>
          </w:tcPr>
          <w:p w:rsidR="00A36378" w:rsidRPr="005A52C7" w:rsidRDefault="00052BF8" w:rsidP="001C5C86">
            <w:pPr>
              <w:pStyle w:val="TAH"/>
              <w:ind w:right="-99"/>
              <w:jc w:val="left"/>
            </w:pPr>
            <w:r w:rsidRPr="005A52C7">
              <w:t>Parent Building Block</w:t>
            </w:r>
          </w:p>
        </w:tc>
      </w:tr>
      <w:tr w:rsidR="00A36378" w:rsidRPr="005A52C7" w:rsidTr="006B4280">
        <w:tc>
          <w:tcPr>
            <w:tcW w:w="1101" w:type="dxa"/>
            <w:shd w:val="clear" w:color="auto" w:fill="E0E0E0"/>
          </w:tcPr>
          <w:p w:rsidR="00A36378" w:rsidRPr="005A52C7" w:rsidRDefault="00A36378" w:rsidP="001C5C86">
            <w:pPr>
              <w:pStyle w:val="TAH"/>
              <w:ind w:right="-99"/>
              <w:jc w:val="left"/>
            </w:pPr>
            <w:r w:rsidRPr="005A52C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5A52C7" w:rsidRDefault="00A36378" w:rsidP="001C5C86">
            <w:pPr>
              <w:pStyle w:val="TAH"/>
              <w:ind w:right="-99"/>
              <w:jc w:val="left"/>
            </w:pPr>
            <w:r w:rsidRPr="005A52C7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5A52C7" w:rsidRDefault="00052BF8" w:rsidP="001C5C86">
            <w:pPr>
              <w:pStyle w:val="TAH"/>
              <w:ind w:right="-99"/>
              <w:jc w:val="left"/>
            </w:pPr>
            <w:r w:rsidRPr="005A52C7">
              <w:t>TS</w:t>
            </w:r>
          </w:p>
        </w:tc>
      </w:tr>
      <w:tr w:rsidR="00A36378" w:rsidRPr="005A52C7" w:rsidTr="00790BCC">
        <w:tc>
          <w:tcPr>
            <w:tcW w:w="1101" w:type="dxa"/>
          </w:tcPr>
          <w:p w:rsidR="00A36378" w:rsidRPr="005A52C7" w:rsidRDefault="00F17FD3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68xxxx</w:t>
            </w:r>
          </w:p>
        </w:tc>
        <w:tc>
          <w:tcPr>
            <w:tcW w:w="3969" w:type="dxa"/>
          </w:tcPr>
          <w:p w:rsidR="00A36378" w:rsidRPr="005A52C7" w:rsidRDefault="005258F3" w:rsidP="00A10539">
            <w:pPr>
              <w:pStyle w:val="TAL"/>
              <w:rPr>
                <w:lang w:eastAsia="zh-CN"/>
              </w:rPr>
            </w:pPr>
            <w:r w:rsidRPr="005258F3">
              <w:rPr>
                <w:lang w:eastAsia="zh-CN"/>
              </w:rPr>
              <w:t>Management of mobile networks that include virtualized network functions</w:t>
            </w:r>
          </w:p>
        </w:tc>
        <w:tc>
          <w:tcPr>
            <w:tcW w:w="4536" w:type="dxa"/>
          </w:tcPr>
          <w:p w:rsidR="00A36378" w:rsidRPr="005A52C7" w:rsidRDefault="00A36378" w:rsidP="00A10539">
            <w:pPr>
              <w:pStyle w:val="TAL"/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2C6620" w:rsidRDefault="00660448" w:rsidP="00660448">
      <w:pPr>
        <w:rPr>
          <w:lang w:eastAsia="zh-CN"/>
        </w:rPr>
      </w:pPr>
      <w:r>
        <w:rPr>
          <w:rFonts w:hint="eastAsia"/>
          <w:lang w:eastAsia="zh-CN"/>
        </w:rPr>
        <w:t xml:space="preserve">The output of </w:t>
      </w:r>
      <w:r w:rsidRPr="00E77304">
        <w:rPr>
          <w:lang w:eastAsia="zh-CN"/>
        </w:rPr>
        <w:t>Study on Network Management of Virtualized Networks</w:t>
      </w:r>
      <w:r>
        <w:rPr>
          <w:rFonts w:hint="eastAsia"/>
          <w:lang w:eastAsia="zh-CN"/>
        </w:rPr>
        <w:t xml:space="preserve"> </w:t>
      </w:r>
      <w:r w:rsidR="002C6620">
        <w:rPr>
          <w:rFonts w:hint="eastAsia"/>
          <w:lang w:eastAsia="zh-CN"/>
        </w:rPr>
        <w:t xml:space="preserve">in </w:t>
      </w:r>
      <w:r>
        <w:rPr>
          <w:rFonts w:hint="eastAsia"/>
          <w:lang w:eastAsia="zh-CN"/>
        </w:rPr>
        <w:t>TR 32.842 has identified</w:t>
      </w:r>
      <w:r w:rsidR="002C6620">
        <w:rPr>
          <w:rFonts w:hint="eastAsia"/>
          <w:lang w:eastAsia="zh-CN"/>
        </w:rPr>
        <w:t>:</w:t>
      </w:r>
    </w:p>
    <w:p w:rsidR="002C6620" w:rsidRDefault="002C6620" w:rsidP="002C6620">
      <w:pPr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="00932B9B">
        <w:rPr>
          <w:rFonts w:hint="eastAsia"/>
          <w:lang w:eastAsia="zh-CN"/>
        </w:rPr>
        <w:t>use cases</w:t>
      </w:r>
      <w:r>
        <w:rPr>
          <w:rFonts w:hint="eastAsia"/>
          <w:lang w:eastAsia="zh-CN"/>
        </w:rPr>
        <w:t xml:space="preserve"> and</w:t>
      </w:r>
      <w:r w:rsidR="00932B9B">
        <w:rPr>
          <w:rFonts w:hint="eastAsia"/>
          <w:lang w:eastAsia="zh-CN"/>
        </w:rPr>
        <w:t xml:space="preserve"> </w:t>
      </w:r>
      <w:r w:rsidR="00660448">
        <w:rPr>
          <w:rFonts w:hint="eastAsia"/>
          <w:lang w:eastAsia="zh-CN"/>
        </w:rPr>
        <w:t xml:space="preserve">requirements for the management of </w:t>
      </w:r>
      <w:r w:rsidR="001E2659">
        <w:rPr>
          <w:lang w:eastAsia="zh-CN"/>
        </w:rPr>
        <w:t xml:space="preserve">mobile </w:t>
      </w:r>
      <w:r w:rsidR="001E2659">
        <w:t>networks that include VNFs</w:t>
      </w:r>
      <w:r w:rsidR="00660448">
        <w:t>.</w:t>
      </w:r>
      <w:r w:rsidR="00660448">
        <w:rPr>
          <w:rFonts w:hint="eastAsia"/>
          <w:lang w:eastAsia="zh-CN"/>
        </w:rPr>
        <w:t xml:space="preserve"> </w:t>
      </w:r>
    </w:p>
    <w:p w:rsidR="002C6620" w:rsidRDefault="002C6620" w:rsidP="002C6620">
      <w:pPr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>T</w:t>
      </w:r>
      <w:r w:rsidR="00EE2823">
        <w:rPr>
          <w:rFonts w:hint="eastAsia"/>
          <w:lang w:eastAsia="zh-CN"/>
        </w:rPr>
        <w:t xml:space="preserve">he management concepts </w:t>
      </w:r>
      <w:r w:rsidR="00664CD5">
        <w:rPr>
          <w:rFonts w:hint="eastAsia"/>
          <w:lang w:eastAsia="zh-CN"/>
        </w:rPr>
        <w:t xml:space="preserve">of </w:t>
      </w:r>
      <w:r w:rsidR="001E2659">
        <w:rPr>
          <w:lang w:eastAsia="zh-CN"/>
        </w:rPr>
        <w:t xml:space="preserve">mobile </w:t>
      </w:r>
      <w:r w:rsidR="001E2659">
        <w:t>networks that include VNFs</w:t>
      </w:r>
      <w:r w:rsidR="00664CD5">
        <w:rPr>
          <w:rFonts w:hint="eastAsia"/>
          <w:lang w:eastAsia="zh-CN"/>
        </w:rPr>
        <w:t xml:space="preserve"> </w:t>
      </w:r>
      <w:r w:rsidR="00EE2823">
        <w:rPr>
          <w:rFonts w:hint="eastAsia"/>
          <w:lang w:eastAsia="zh-CN"/>
        </w:rPr>
        <w:t xml:space="preserve">and </w:t>
      </w:r>
      <w:r w:rsidR="00AE2C28">
        <w:rPr>
          <w:rFonts w:hint="eastAsia"/>
          <w:lang w:eastAsia="zh-CN"/>
        </w:rPr>
        <w:t>the difference</w:t>
      </w:r>
      <w:r w:rsidR="00727150">
        <w:rPr>
          <w:rFonts w:hint="eastAsia"/>
          <w:lang w:eastAsia="zh-CN"/>
        </w:rPr>
        <w:t>s</w:t>
      </w:r>
      <w:r w:rsidR="00AE2C28">
        <w:rPr>
          <w:rFonts w:hint="eastAsia"/>
          <w:lang w:eastAsia="zh-CN"/>
        </w:rPr>
        <w:t xml:space="preserve"> </w:t>
      </w:r>
      <w:r w:rsidR="00F17FD3">
        <w:rPr>
          <w:rFonts w:hint="eastAsia"/>
          <w:lang w:eastAsia="zh-CN"/>
        </w:rPr>
        <w:t xml:space="preserve">between </w:t>
      </w:r>
      <w:r w:rsidR="00AE2C28">
        <w:rPr>
          <w:rFonts w:hint="eastAsia"/>
          <w:lang w:eastAsia="zh-CN"/>
        </w:rPr>
        <w:t xml:space="preserve">traditional </w:t>
      </w:r>
      <w:r w:rsidR="00BD7BA6">
        <w:rPr>
          <w:lang w:eastAsia="zh-CN"/>
        </w:rPr>
        <w:t>3GPP management</w:t>
      </w:r>
      <w:r w:rsidR="00AE2C28">
        <w:rPr>
          <w:rFonts w:hint="eastAsia"/>
          <w:lang w:eastAsia="zh-CN"/>
        </w:rPr>
        <w:t xml:space="preserve"> system and </w:t>
      </w:r>
      <w:r w:rsidR="00DB74F2">
        <w:rPr>
          <w:rFonts w:hint="eastAsia"/>
          <w:lang w:eastAsia="zh-CN"/>
        </w:rPr>
        <w:t xml:space="preserve">ETSI </w:t>
      </w:r>
      <w:r>
        <w:rPr>
          <w:rFonts w:hint="eastAsia"/>
          <w:lang w:eastAsia="zh-CN"/>
        </w:rPr>
        <w:t xml:space="preserve">ISG </w:t>
      </w:r>
      <w:r w:rsidR="00DE7E9D">
        <w:rPr>
          <w:rFonts w:hint="eastAsia"/>
          <w:lang w:eastAsia="zh-CN"/>
        </w:rPr>
        <w:t>NFV G</w:t>
      </w:r>
      <w:r>
        <w:rPr>
          <w:rFonts w:hint="eastAsia"/>
          <w:lang w:eastAsia="zh-CN"/>
        </w:rPr>
        <w:t xml:space="preserve">roup </w:t>
      </w:r>
      <w:r w:rsidR="00DE7E9D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pecification</w:t>
      </w:r>
      <w:r w:rsidR="00DE7E9D">
        <w:rPr>
          <w:rFonts w:hint="eastAsia"/>
          <w:lang w:eastAsia="zh-CN"/>
        </w:rPr>
        <w:t>s</w:t>
      </w:r>
      <w:r w:rsidR="00DB74F2">
        <w:rPr>
          <w:rFonts w:hint="eastAsia"/>
          <w:lang w:eastAsia="zh-CN"/>
        </w:rPr>
        <w:t xml:space="preserve">. </w:t>
      </w:r>
    </w:p>
    <w:p w:rsidR="00263CFE" w:rsidRDefault="002C6620" w:rsidP="002C6620">
      <w:pPr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>T</w:t>
      </w:r>
      <w:r w:rsidR="00F17FD3">
        <w:rPr>
          <w:rFonts w:hint="eastAsia"/>
          <w:lang w:eastAsia="zh-CN"/>
        </w:rPr>
        <w:t xml:space="preserve">he management </w:t>
      </w:r>
      <w:r w:rsidR="00C376B6">
        <w:rPr>
          <w:lang w:eastAsia="zh-CN"/>
        </w:rPr>
        <w:t>architecture for</w:t>
      </w:r>
      <w:r w:rsidR="00F17FD3">
        <w:rPr>
          <w:rFonts w:hint="eastAsia"/>
          <w:lang w:eastAsia="zh-CN"/>
        </w:rPr>
        <w:t xml:space="preserve"> </w:t>
      </w:r>
      <w:r w:rsidR="001E2659">
        <w:rPr>
          <w:lang w:eastAsia="zh-CN"/>
        </w:rPr>
        <w:t>mobile networks that include VNFs</w:t>
      </w:r>
      <w:r w:rsidR="00D11A2B">
        <w:rPr>
          <w:rFonts w:hint="eastAsia"/>
          <w:lang w:eastAsia="zh-CN"/>
        </w:rPr>
        <w:t>.</w:t>
      </w:r>
    </w:p>
    <w:p w:rsidR="00513562" w:rsidRDefault="0014790C" w:rsidP="002C6620">
      <w:pPr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>G</w:t>
      </w:r>
      <w:r>
        <w:rPr>
          <w:rFonts w:hint="eastAsia"/>
          <w:lang w:eastAsia="zh-CN"/>
        </w:rPr>
        <w:t xml:space="preserve">aps </w:t>
      </w:r>
      <w:r w:rsidR="00263CFE">
        <w:rPr>
          <w:rFonts w:hint="eastAsia"/>
          <w:lang w:eastAsia="zh-CN"/>
        </w:rPr>
        <w:t xml:space="preserve">between </w:t>
      </w:r>
      <w:r w:rsidR="00263CFE" w:rsidRPr="003A7B1A">
        <w:rPr>
          <w:lang w:eastAsia="zh-CN"/>
        </w:rPr>
        <w:t xml:space="preserve">ETSI NFV </w:t>
      </w:r>
      <w:r>
        <w:rPr>
          <w:lang w:eastAsia="zh-CN"/>
        </w:rPr>
        <w:t>specifications</w:t>
      </w:r>
      <w:r>
        <w:rPr>
          <w:rFonts w:hint="eastAsia"/>
          <w:lang w:eastAsia="zh-CN"/>
        </w:rPr>
        <w:t xml:space="preserve"> </w:t>
      </w:r>
      <w:r w:rsidR="00263CFE">
        <w:rPr>
          <w:rFonts w:hint="eastAsia"/>
          <w:lang w:eastAsia="zh-CN"/>
        </w:rPr>
        <w:t xml:space="preserve">and 3GPP </w:t>
      </w:r>
      <w:r>
        <w:rPr>
          <w:lang w:eastAsia="zh-CN"/>
        </w:rPr>
        <w:t>specifications</w:t>
      </w:r>
      <w:r w:rsidR="00263CFE">
        <w:rPr>
          <w:rFonts w:hint="eastAsia"/>
          <w:lang w:eastAsia="zh-CN"/>
        </w:rPr>
        <w:t>.</w:t>
      </w:r>
    </w:p>
    <w:p w:rsidR="00D3371A" w:rsidRDefault="00513562" w:rsidP="00660448">
      <w:pPr>
        <w:rPr>
          <w:lang w:eastAsia="zh-CN"/>
        </w:rPr>
      </w:pPr>
      <w:r>
        <w:rPr>
          <w:rFonts w:hint="eastAsia"/>
          <w:lang w:eastAsia="zh-CN"/>
        </w:rPr>
        <w:t>The</w:t>
      </w:r>
      <w:r w:rsidRPr="00513562">
        <w:rPr>
          <w:rFonts w:hint="eastAsia"/>
          <w:lang w:eastAsia="zh-CN"/>
        </w:rPr>
        <w:t xml:space="preserve"> </w:t>
      </w:r>
      <w:r w:rsidR="003A7B1A">
        <w:rPr>
          <w:rFonts w:hint="eastAsia"/>
          <w:lang w:eastAsia="zh-CN"/>
        </w:rPr>
        <w:t xml:space="preserve">following diagram identified the </w:t>
      </w:r>
      <w:r w:rsidR="00F17FD3">
        <w:rPr>
          <w:rFonts w:hint="eastAsia"/>
          <w:lang w:eastAsia="zh-CN"/>
        </w:rPr>
        <w:t>management</w:t>
      </w:r>
      <w:r>
        <w:rPr>
          <w:rFonts w:hint="eastAsia"/>
          <w:lang w:eastAsia="zh-CN"/>
        </w:rPr>
        <w:t xml:space="preserve"> architecture</w:t>
      </w:r>
      <w:r w:rsidR="00F17FD3">
        <w:rPr>
          <w:rFonts w:hint="eastAsia"/>
          <w:lang w:eastAsia="zh-CN"/>
        </w:rPr>
        <w:t xml:space="preserve"> for the </w:t>
      </w:r>
      <w:r w:rsidR="000A7501">
        <w:rPr>
          <w:lang w:eastAsia="zh-CN"/>
        </w:rPr>
        <w:t xml:space="preserve">mobile </w:t>
      </w:r>
      <w:r w:rsidR="000A7501">
        <w:t>networks that include VNFs</w:t>
      </w:r>
      <w:r>
        <w:rPr>
          <w:rFonts w:hint="eastAsia"/>
          <w:lang w:eastAsia="zh-CN"/>
        </w:rPr>
        <w:t>:</w:t>
      </w:r>
    </w:p>
    <w:p w:rsidR="00513562" w:rsidRDefault="00513562" w:rsidP="007244DC">
      <w:pPr>
        <w:jc w:val="center"/>
        <w:rPr>
          <w:lang w:eastAsia="zh-CN"/>
        </w:rPr>
      </w:pPr>
      <w:r>
        <w:object w:dxaOrig="7777" w:dyaOrig="48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8.65pt;height:196.75pt" o:ole="">
            <v:imagedata r:id="rId11" o:title=""/>
          </v:shape>
          <o:OLEObject Type="Embed" ProgID="Visio.Drawing.15" ShapeID="_x0000_i1025" DrawAspect="Content" ObjectID="_1369991444" r:id="rId12"/>
        </w:object>
      </w:r>
    </w:p>
    <w:p w:rsidR="000F6D6A" w:rsidRDefault="00D63B5D" w:rsidP="00660448">
      <w:pPr>
        <w:rPr>
          <w:lang w:eastAsia="zh-CN"/>
        </w:rPr>
      </w:pPr>
      <w:r>
        <w:rPr>
          <w:rFonts w:hint="eastAsia"/>
          <w:lang w:eastAsia="zh-CN"/>
        </w:rPr>
        <w:t xml:space="preserve">Based on the </w:t>
      </w:r>
      <w:r w:rsidR="00263CFE">
        <w:rPr>
          <w:rFonts w:hint="eastAsia"/>
          <w:lang w:eastAsia="zh-CN"/>
        </w:rPr>
        <w:t>study</w:t>
      </w:r>
      <w:r>
        <w:rPr>
          <w:rFonts w:hint="eastAsia"/>
          <w:lang w:eastAsia="zh-CN"/>
        </w:rPr>
        <w:t>, n</w:t>
      </w:r>
      <w:r w:rsidR="00310CBB">
        <w:rPr>
          <w:rFonts w:hint="eastAsia"/>
          <w:lang w:eastAsia="zh-CN"/>
        </w:rPr>
        <w:t>ormative work</w:t>
      </w:r>
      <w:r w:rsidR="00850E95">
        <w:t xml:space="preserve"> </w:t>
      </w:r>
      <w:r w:rsidR="00310CBB">
        <w:rPr>
          <w:rFonts w:hint="eastAsia"/>
          <w:lang w:eastAsia="zh-CN"/>
        </w:rPr>
        <w:t>is</w:t>
      </w:r>
      <w:r w:rsidR="004139FA">
        <w:rPr>
          <w:rFonts w:hint="eastAsia"/>
          <w:lang w:eastAsia="zh-CN"/>
        </w:rPr>
        <w:t xml:space="preserve"> needed to continue </w:t>
      </w:r>
      <w:r w:rsidR="00263CFE">
        <w:rPr>
          <w:rFonts w:hint="eastAsia"/>
          <w:lang w:eastAsia="zh-CN"/>
        </w:rPr>
        <w:t>to specify</w:t>
      </w:r>
      <w:r w:rsidR="00E81E3D">
        <w:rPr>
          <w:rFonts w:hint="eastAsia"/>
          <w:lang w:eastAsia="zh-CN"/>
        </w:rPr>
        <w:t xml:space="preserve"> </w:t>
      </w:r>
      <w:r w:rsidR="001C7655">
        <w:rPr>
          <w:lang w:eastAsia="zh-CN"/>
        </w:rPr>
        <w:t>use cases</w:t>
      </w:r>
      <w:r w:rsidR="001C7655">
        <w:rPr>
          <w:rFonts w:hint="eastAsia"/>
          <w:lang w:eastAsia="zh-CN"/>
        </w:rPr>
        <w:t xml:space="preserve">, </w:t>
      </w:r>
      <w:r w:rsidR="001C7655">
        <w:rPr>
          <w:lang w:eastAsia="zh-CN"/>
        </w:rPr>
        <w:t>requirements</w:t>
      </w:r>
      <w:r w:rsidR="001C7655">
        <w:rPr>
          <w:rFonts w:hint="eastAsia"/>
          <w:lang w:eastAsia="zh-CN"/>
        </w:rPr>
        <w:t>, m</w:t>
      </w:r>
      <w:r w:rsidR="001C7655">
        <w:rPr>
          <w:lang w:eastAsia="zh-CN"/>
        </w:rPr>
        <w:t>anagement concepts</w:t>
      </w:r>
      <w:r w:rsidR="001C7655">
        <w:rPr>
          <w:rFonts w:hint="eastAsia"/>
          <w:lang w:eastAsia="zh-CN"/>
        </w:rPr>
        <w:t xml:space="preserve"> and management architecture</w:t>
      </w:r>
      <w:r w:rsidR="001C7655">
        <w:t xml:space="preserve"> </w:t>
      </w:r>
      <w:r w:rsidR="00850E95">
        <w:t xml:space="preserve">for </w:t>
      </w:r>
      <w:r w:rsidR="0030378D" w:rsidRPr="0003371E">
        <w:t xml:space="preserve">mobile networks </w:t>
      </w:r>
      <w:r w:rsidR="0030378D">
        <w:t xml:space="preserve">that include </w:t>
      </w:r>
      <w:r w:rsidR="001E2659">
        <w:rPr>
          <w:rFonts w:hint="eastAsia"/>
          <w:lang w:eastAsia="zh-CN"/>
        </w:rPr>
        <w:t>VNF</w:t>
      </w:r>
      <w:r w:rsidR="0030378D" w:rsidRPr="0003371E">
        <w:t>s</w:t>
      </w:r>
      <w:r w:rsidR="004139FA">
        <w:rPr>
          <w:rFonts w:hint="eastAsia"/>
          <w:lang w:eastAsia="zh-CN"/>
        </w:rPr>
        <w:t xml:space="preserve">. </w:t>
      </w:r>
      <w:r w:rsidR="002078E4">
        <w:rPr>
          <w:rFonts w:hint="eastAsia"/>
          <w:lang w:eastAsia="zh-CN"/>
        </w:rPr>
        <w:t xml:space="preserve">It will help figuring out the </w:t>
      </w:r>
      <w:r w:rsidR="00263CFE">
        <w:rPr>
          <w:rFonts w:hint="eastAsia"/>
          <w:lang w:eastAsia="zh-CN"/>
        </w:rPr>
        <w:t xml:space="preserve">management </w:t>
      </w:r>
      <w:r w:rsidR="002078E4">
        <w:rPr>
          <w:rFonts w:hint="eastAsia"/>
          <w:lang w:eastAsia="zh-CN"/>
        </w:rPr>
        <w:t xml:space="preserve">requirements for the </w:t>
      </w:r>
      <w:r w:rsidR="002078E4">
        <w:rPr>
          <w:lang w:eastAsia="zh-CN"/>
        </w:rPr>
        <w:t>operators</w:t>
      </w:r>
      <w:r w:rsidR="006347A8">
        <w:rPr>
          <w:rFonts w:hint="eastAsia"/>
          <w:lang w:eastAsia="zh-CN"/>
        </w:rPr>
        <w:t xml:space="preserve">, </w:t>
      </w:r>
      <w:r w:rsidR="00D62153">
        <w:rPr>
          <w:lang w:eastAsia="zh-CN"/>
        </w:rPr>
        <w:t>clarify</w:t>
      </w:r>
      <w:r w:rsidR="00D62153">
        <w:rPr>
          <w:rFonts w:hint="eastAsia"/>
          <w:lang w:eastAsia="zh-CN"/>
        </w:rPr>
        <w:t xml:space="preserve">ing </w:t>
      </w:r>
      <w:r w:rsidR="001F160E">
        <w:rPr>
          <w:rFonts w:hint="eastAsia"/>
          <w:lang w:eastAsia="zh-CN"/>
        </w:rPr>
        <w:t xml:space="preserve">the impacts of NFV </w:t>
      </w:r>
      <w:r w:rsidR="001F160E">
        <w:rPr>
          <w:lang w:eastAsia="zh-CN"/>
        </w:rPr>
        <w:t>architecture</w:t>
      </w:r>
      <w:r w:rsidR="001F160E">
        <w:rPr>
          <w:rFonts w:hint="eastAsia"/>
          <w:lang w:eastAsia="zh-CN"/>
        </w:rPr>
        <w:t xml:space="preserve"> on the </w:t>
      </w:r>
      <w:r w:rsidR="00681068">
        <w:t xml:space="preserve">existing 3GPP </w:t>
      </w:r>
      <w:r w:rsidR="00681068">
        <w:rPr>
          <w:rFonts w:hint="eastAsia"/>
          <w:lang w:eastAsia="zh-CN"/>
        </w:rPr>
        <w:t>m</w:t>
      </w:r>
      <w:r w:rsidR="001F160E">
        <w:t>anagement reference model</w:t>
      </w:r>
      <w:r w:rsidR="0025789C">
        <w:rPr>
          <w:rFonts w:hint="eastAsia"/>
          <w:lang w:eastAsia="zh-CN"/>
        </w:rPr>
        <w:t xml:space="preserve">. </w:t>
      </w:r>
    </w:p>
    <w:p w:rsidR="00316281" w:rsidRDefault="008A76FD" w:rsidP="00316281">
      <w:pPr>
        <w:pStyle w:val="2"/>
        <w:rPr>
          <w:lang w:eastAsia="zh-CN"/>
        </w:rPr>
      </w:pPr>
      <w:r>
        <w:t>4</w:t>
      </w:r>
      <w:r>
        <w:tab/>
        <w:t>Objective</w:t>
      </w:r>
    </w:p>
    <w:p w:rsidR="00660448" w:rsidRDefault="00660448" w:rsidP="00660448">
      <w:pPr>
        <w:rPr>
          <w:lang w:eastAsia="zh-CN"/>
        </w:rPr>
      </w:pPr>
      <w:r>
        <w:t xml:space="preserve">The </w:t>
      </w:r>
      <w:r w:rsidR="00CA1A55">
        <w:rPr>
          <w:rFonts w:hint="eastAsia"/>
          <w:lang w:eastAsia="zh-CN"/>
        </w:rPr>
        <w:t xml:space="preserve">scope </w:t>
      </w:r>
      <w:r>
        <w:t xml:space="preserve">of this </w:t>
      </w:r>
      <w:r w:rsidR="001446A3">
        <w:rPr>
          <w:rFonts w:hint="eastAsia"/>
          <w:lang w:eastAsia="zh-CN"/>
        </w:rPr>
        <w:t>work task</w:t>
      </w:r>
      <w:r>
        <w:t xml:space="preserve"> </w:t>
      </w:r>
      <w:r w:rsidR="00CA1A55">
        <w:rPr>
          <w:rFonts w:hint="eastAsia"/>
          <w:lang w:eastAsia="zh-CN"/>
        </w:rPr>
        <w:t>is</w:t>
      </w:r>
      <w:r>
        <w:rPr>
          <w:rFonts w:hint="eastAsia"/>
          <w:lang w:eastAsia="zh-CN"/>
        </w:rPr>
        <w:t xml:space="preserve"> to </w:t>
      </w:r>
      <w:r w:rsidR="00263CFE">
        <w:rPr>
          <w:rFonts w:hint="eastAsia"/>
          <w:lang w:eastAsia="zh-CN"/>
        </w:rPr>
        <w:t>specify the</w:t>
      </w:r>
      <w:r w:rsidR="004274D5">
        <w:rPr>
          <w:rFonts w:hint="eastAsia"/>
          <w:lang w:eastAsia="zh-CN"/>
        </w:rPr>
        <w:t xml:space="preserve"> </w:t>
      </w:r>
      <w:r w:rsidR="00F429F5">
        <w:rPr>
          <w:rFonts w:hint="eastAsia"/>
          <w:lang w:eastAsia="zh-CN"/>
        </w:rPr>
        <w:t>m</w:t>
      </w:r>
      <w:r w:rsidR="00F429F5">
        <w:rPr>
          <w:lang w:eastAsia="zh-CN"/>
        </w:rPr>
        <w:t>anagement concepts</w:t>
      </w:r>
      <w:r w:rsidR="00BA7B45">
        <w:rPr>
          <w:rFonts w:hint="eastAsia"/>
          <w:lang w:eastAsia="zh-CN"/>
        </w:rPr>
        <w:t xml:space="preserve">, </w:t>
      </w:r>
      <w:r w:rsidR="00F17FD3">
        <w:rPr>
          <w:rFonts w:hint="eastAsia"/>
          <w:lang w:eastAsia="zh-CN"/>
        </w:rPr>
        <w:t>the</w:t>
      </w:r>
      <w:r w:rsidR="00BA7B45">
        <w:rPr>
          <w:rFonts w:hint="eastAsia"/>
          <w:lang w:eastAsia="zh-CN"/>
        </w:rPr>
        <w:t xml:space="preserve"> NFV </w:t>
      </w:r>
      <w:r w:rsidR="00525263">
        <w:rPr>
          <w:rFonts w:hint="eastAsia"/>
          <w:lang w:eastAsia="zh-CN"/>
        </w:rPr>
        <w:t xml:space="preserve">management </w:t>
      </w:r>
      <w:r w:rsidR="00BA7B45">
        <w:rPr>
          <w:rFonts w:hint="eastAsia"/>
          <w:lang w:eastAsia="zh-CN"/>
        </w:rPr>
        <w:t xml:space="preserve">requirements for operators and to </w:t>
      </w:r>
      <w:r>
        <w:rPr>
          <w:rFonts w:hint="eastAsia"/>
          <w:lang w:eastAsia="zh-CN"/>
        </w:rPr>
        <w:t xml:space="preserve">provide the </w:t>
      </w:r>
      <w:r w:rsidR="00BA7B45">
        <w:rPr>
          <w:rFonts w:hint="eastAsia"/>
          <w:lang w:eastAsia="zh-CN"/>
        </w:rPr>
        <w:t xml:space="preserve">management architecture for </w:t>
      </w:r>
      <w:r w:rsidR="0030378D" w:rsidRPr="0030378D">
        <w:t xml:space="preserve">mobile networks </w:t>
      </w:r>
      <w:r w:rsidR="00645EAB">
        <w:rPr>
          <w:lang w:eastAsia="zh-CN"/>
        </w:rPr>
        <w:t>that</w:t>
      </w:r>
      <w:r w:rsidR="00645EAB">
        <w:rPr>
          <w:rFonts w:hint="eastAsia"/>
          <w:lang w:eastAsia="zh-CN"/>
        </w:rPr>
        <w:t xml:space="preserve"> </w:t>
      </w:r>
      <w:r w:rsidR="00645EAB">
        <w:rPr>
          <w:lang w:eastAsia="zh-CN"/>
        </w:rPr>
        <w:t>include</w:t>
      </w:r>
      <w:r w:rsidR="00645EAB">
        <w:rPr>
          <w:rFonts w:hint="eastAsia"/>
          <w:lang w:eastAsia="zh-CN"/>
        </w:rPr>
        <w:t xml:space="preserve"> </w:t>
      </w:r>
      <w:proofErr w:type="gramStart"/>
      <w:r w:rsidR="00645EAB">
        <w:rPr>
          <w:lang w:eastAsia="zh-CN"/>
        </w:rPr>
        <w:t>VNFs which</w:t>
      </w:r>
      <w:proofErr w:type="gramEnd"/>
      <w:r w:rsidR="00645EAB">
        <w:rPr>
          <w:lang w:eastAsia="zh-CN"/>
        </w:rPr>
        <w:t xml:space="preserve"> can be part of EPC or IMS</w:t>
      </w:r>
      <w:r w:rsidR="00BA7B45">
        <w:rPr>
          <w:rFonts w:hint="eastAsia"/>
          <w:lang w:eastAsia="zh-CN"/>
        </w:rPr>
        <w:t xml:space="preserve">. </w:t>
      </w:r>
    </w:p>
    <w:p w:rsidR="00660448" w:rsidRDefault="00660448" w:rsidP="00660448">
      <w:r>
        <w:t xml:space="preserve">The </w:t>
      </w:r>
      <w:r w:rsidR="00CA1A55">
        <w:rPr>
          <w:rFonts w:hint="eastAsia"/>
          <w:lang w:eastAsia="zh-CN"/>
        </w:rPr>
        <w:t>objectives</w:t>
      </w:r>
      <w:r>
        <w:t xml:space="preserve"> of the </w:t>
      </w:r>
      <w:r w:rsidR="000A1A8A">
        <w:rPr>
          <w:rFonts w:hint="eastAsia"/>
          <w:lang w:eastAsia="zh-CN"/>
        </w:rPr>
        <w:t>work task</w:t>
      </w:r>
      <w:r>
        <w:rPr>
          <w:rFonts w:hint="eastAsia"/>
        </w:rPr>
        <w:t xml:space="preserve"> include</w:t>
      </w:r>
      <w:r>
        <w:t>:</w:t>
      </w:r>
    </w:p>
    <w:p w:rsidR="00F53425" w:rsidRPr="00F53425" w:rsidRDefault="008A3266" w:rsidP="00F53425">
      <w:pPr>
        <w:numPr>
          <w:ilvl w:val="0"/>
          <w:numId w:val="6"/>
        </w:numPr>
        <w:rPr>
          <w:lang w:eastAsia="zh-CN"/>
        </w:rPr>
      </w:pPr>
      <w:r>
        <w:rPr>
          <w:lang w:eastAsia="zh-CN"/>
        </w:rPr>
        <w:t xml:space="preserve">Specify </w:t>
      </w:r>
      <w:r w:rsidR="004274D5">
        <w:rPr>
          <w:rFonts w:hint="eastAsia"/>
          <w:lang w:eastAsia="zh-CN"/>
        </w:rPr>
        <w:t xml:space="preserve">network </w:t>
      </w:r>
      <w:r w:rsidR="003E7E86">
        <w:rPr>
          <w:rFonts w:hint="eastAsia"/>
          <w:lang w:eastAsia="zh-CN"/>
        </w:rPr>
        <w:t>m</w:t>
      </w:r>
      <w:r w:rsidR="00660448">
        <w:rPr>
          <w:lang w:eastAsia="zh-CN"/>
        </w:rPr>
        <w:t>anagement concept</w:t>
      </w:r>
      <w:r w:rsidR="00F53425">
        <w:rPr>
          <w:lang w:eastAsia="zh-CN"/>
        </w:rPr>
        <w:t xml:space="preserve"> for </w:t>
      </w:r>
      <w:r w:rsidR="0030378D">
        <w:rPr>
          <w:lang w:eastAsia="zh-CN"/>
        </w:rPr>
        <w:t xml:space="preserve">mobile </w:t>
      </w:r>
      <w:r w:rsidR="0030378D">
        <w:t>networks that include VNFs</w:t>
      </w:r>
    </w:p>
    <w:p w:rsidR="00660448" w:rsidRDefault="008A3266" w:rsidP="00660448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Specify </w:t>
      </w:r>
      <w:r w:rsidR="003E7E86">
        <w:rPr>
          <w:lang w:eastAsia="zh-CN"/>
        </w:rPr>
        <w:t>use cases and requirements</w:t>
      </w:r>
      <w:r w:rsidR="00B04E29">
        <w:rPr>
          <w:lang w:eastAsia="zh-CN"/>
        </w:rPr>
        <w:t xml:space="preserve"> for </w:t>
      </w:r>
      <w:r w:rsidR="0030378D">
        <w:rPr>
          <w:lang w:eastAsia="zh-CN"/>
        </w:rPr>
        <w:t xml:space="preserve">mobile </w:t>
      </w:r>
      <w:r w:rsidR="0030378D">
        <w:t>networks that include VNFs</w:t>
      </w:r>
    </w:p>
    <w:p w:rsidR="00660448" w:rsidRDefault="008A3266" w:rsidP="00B04E29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Specify </w:t>
      </w:r>
      <w:r w:rsidR="003E7E86">
        <w:rPr>
          <w:rFonts w:hint="eastAsia"/>
          <w:lang w:eastAsia="zh-CN"/>
        </w:rPr>
        <w:t>m</w:t>
      </w:r>
      <w:r w:rsidR="003E7E86">
        <w:rPr>
          <w:lang w:eastAsia="zh-CN"/>
        </w:rPr>
        <w:t xml:space="preserve">anagement </w:t>
      </w:r>
      <w:r w:rsidR="003E7E86">
        <w:rPr>
          <w:rFonts w:hint="eastAsia"/>
          <w:lang w:eastAsia="zh-CN"/>
        </w:rPr>
        <w:t>a</w:t>
      </w:r>
      <w:r w:rsidR="003E7E86">
        <w:rPr>
          <w:lang w:eastAsia="zh-CN"/>
        </w:rPr>
        <w:t>rchitecture</w:t>
      </w:r>
      <w:r w:rsidR="003E7E86">
        <w:rPr>
          <w:rFonts w:hint="eastAsia"/>
          <w:lang w:eastAsia="zh-CN"/>
        </w:rPr>
        <w:t xml:space="preserve"> and reference model</w:t>
      </w:r>
      <w:r w:rsidR="00B04E29">
        <w:rPr>
          <w:lang w:eastAsia="zh-CN"/>
        </w:rPr>
        <w:t xml:space="preserve"> </w:t>
      </w:r>
      <w:r w:rsidR="00B04E29" w:rsidRPr="00B04E29">
        <w:rPr>
          <w:lang w:eastAsia="zh-CN"/>
        </w:rPr>
        <w:t xml:space="preserve">for </w:t>
      </w:r>
      <w:r w:rsidR="0030378D">
        <w:rPr>
          <w:lang w:eastAsia="zh-CN"/>
        </w:rPr>
        <w:t xml:space="preserve">mobile </w:t>
      </w:r>
      <w:r w:rsidR="0030378D">
        <w:t>networks that include VNFs</w:t>
      </w:r>
    </w:p>
    <w:p w:rsidR="0030378D" w:rsidRDefault="0030378D" w:rsidP="00650F9D">
      <w:pPr>
        <w:rPr>
          <w:lang w:eastAsia="zh-CN"/>
        </w:rPr>
      </w:pPr>
      <w:r w:rsidRPr="00113283">
        <w:t xml:space="preserve">SA5 </w:t>
      </w:r>
      <w:r>
        <w:rPr>
          <w:lang w:eastAsia="zh-CN"/>
        </w:rPr>
        <w:t>work</w:t>
      </w:r>
      <w:r>
        <w:rPr>
          <w:rFonts w:hint="eastAsia"/>
          <w:lang w:eastAsia="zh-CN"/>
        </w:rPr>
        <w:t xml:space="preserve"> </w:t>
      </w:r>
      <w:r w:rsidRPr="00113283">
        <w:t>w</w:t>
      </w:r>
      <w:r>
        <w:t>ill</w:t>
      </w:r>
      <w:r w:rsidRPr="00113283">
        <w:t xml:space="preserve"> </w:t>
      </w:r>
      <w:r>
        <w:t>be based on</w:t>
      </w:r>
      <w:r w:rsidRPr="00113283">
        <w:t xml:space="preserve"> </w:t>
      </w:r>
      <w:r>
        <w:t xml:space="preserve">ETSI ISG NFV Group Specifications where applicable. SA5 will </w:t>
      </w:r>
      <w:r>
        <w:rPr>
          <w:rFonts w:hint="eastAsia"/>
          <w:lang w:eastAsia="zh-CN"/>
        </w:rPr>
        <w:t>coordinate</w:t>
      </w:r>
      <w:r w:rsidRPr="00113283">
        <w:t xml:space="preserve"> with ETSI </w:t>
      </w:r>
      <w:r>
        <w:t xml:space="preserve">ISG </w:t>
      </w:r>
      <w:r w:rsidRPr="00113283">
        <w:t xml:space="preserve">NFV </w:t>
      </w:r>
      <w:r>
        <w:t xml:space="preserve">as </w:t>
      </w:r>
      <w:r w:rsidRPr="00113283">
        <w:t>necessary.</w:t>
      </w:r>
    </w:p>
    <w:p w:rsidR="00650F9D" w:rsidRDefault="0030378D" w:rsidP="00650F9D">
      <w:pPr>
        <w:rPr>
          <w:lang w:eastAsia="zh-CN"/>
        </w:rPr>
      </w:pPr>
      <w:r w:rsidRPr="00E47911">
        <w:t xml:space="preserve">If </w:t>
      </w:r>
      <w:r>
        <w:rPr>
          <w:rFonts w:hint="eastAsia"/>
          <w:lang w:eastAsia="zh-CN"/>
        </w:rPr>
        <w:t xml:space="preserve">SA5 identifies issues </w:t>
      </w:r>
      <w:r>
        <w:t>in</w:t>
      </w:r>
      <w:r w:rsidRPr="00E47911">
        <w:t xml:space="preserve"> ETSI </w:t>
      </w:r>
      <w:r>
        <w:t xml:space="preserve">ISG </w:t>
      </w:r>
      <w:r w:rsidRPr="00E47911">
        <w:t xml:space="preserve">NFV </w:t>
      </w:r>
      <w:r>
        <w:t>Group S</w:t>
      </w:r>
      <w:r w:rsidRPr="00E47911">
        <w:t>pecifications</w:t>
      </w:r>
      <w:r>
        <w:t>,</w:t>
      </w:r>
      <w:r w:rsidRPr="00E47911">
        <w:t xml:space="preserve"> </w:t>
      </w:r>
      <w:r>
        <w:t>SA5</w:t>
      </w:r>
      <w:r w:rsidRPr="00E47911">
        <w:t xml:space="preserve"> sh</w:t>
      </w:r>
      <w:r>
        <w:t>ould</w:t>
      </w:r>
      <w:r w:rsidRPr="00E47911">
        <w:t xml:space="preserve"> indicate </w:t>
      </w:r>
      <w:r>
        <w:t xml:space="preserve">that </w:t>
      </w:r>
      <w:r w:rsidRPr="00E47911">
        <w:t>to ETSI</w:t>
      </w:r>
      <w:r>
        <w:t xml:space="preserve"> ISG NFV</w:t>
      </w:r>
      <w:r w:rsidRPr="00E47911">
        <w:t>.</w:t>
      </w:r>
    </w:p>
    <w:p w:rsidR="00F41A27" w:rsidRDefault="00F41A27" w:rsidP="00C50F7C">
      <w:pPr>
        <w:ind w:right="-99"/>
        <w:rPr>
          <w:b/>
          <w:bCs/>
        </w:rPr>
      </w:pPr>
    </w:p>
    <w:p w:rsidR="008A76FD" w:rsidRDefault="008A76FD" w:rsidP="00944B28">
      <w:pPr>
        <w:pStyle w:val="2"/>
        <w:spacing w:before="0" w:after="0"/>
      </w:pPr>
      <w:r>
        <w:t>5</w:t>
      </w:r>
      <w:r>
        <w:tab/>
        <w:t>Service Aspects</w:t>
      </w:r>
    </w:p>
    <w:p w:rsidR="008A76FD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660448" w:rsidRDefault="00660448" w:rsidP="00660448">
      <w:pPr>
        <w:spacing w:after="0"/>
        <w:ind w:left="414" w:firstLine="720"/>
        <w:rPr>
          <w:lang w:eastAsia="zh-CN"/>
        </w:rPr>
      </w:pPr>
    </w:p>
    <w:p w:rsidR="008A76FD" w:rsidRDefault="008A76FD" w:rsidP="00944B28">
      <w:pPr>
        <w:pStyle w:val="2"/>
        <w:spacing w:before="0" w:after="0"/>
      </w:pPr>
      <w:r>
        <w:t>6</w:t>
      </w:r>
      <w:r>
        <w:tab/>
        <w:t>MMI-Aspects</w:t>
      </w:r>
    </w:p>
    <w:p w:rsidR="008D658B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660448" w:rsidRPr="008D658B" w:rsidRDefault="00660448" w:rsidP="00660448">
      <w:pPr>
        <w:spacing w:after="0"/>
        <w:ind w:left="414" w:firstLine="720"/>
        <w:rPr>
          <w:lang w:eastAsia="zh-CN"/>
        </w:rPr>
      </w:pPr>
    </w:p>
    <w:p w:rsidR="008A76FD" w:rsidRDefault="008A76FD" w:rsidP="00944B28">
      <w:pPr>
        <w:pStyle w:val="2"/>
        <w:spacing w:before="0" w:after="0"/>
      </w:pPr>
      <w:r>
        <w:t>7</w:t>
      </w:r>
      <w:r>
        <w:tab/>
        <w:t>Charging Aspects</w:t>
      </w:r>
    </w:p>
    <w:p w:rsidR="008D658B" w:rsidRPr="008D658B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8A76FD" w:rsidRDefault="008A76FD" w:rsidP="00944B28">
      <w:pPr>
        <w:pStyle w:val="2"/>
        <w:spacing w:before="0" w:after="0"/>
      </w:pPr>
      <w:r>
        <w:t>8</w:t>
      </w:r>
      <w:r>
        <w:tab/>
        <w:t>Security Aspects</w:t>
      </w:r>
    </w:p>
    <w:p w:rsidR="008D658B" w:rsidRPr="008D658B" w:rsidRDefault="00660448" w:rsidP="00660448">
      <w:pPr>
        <w:ind w:left="414" w:firstLine="720"/>
      </w:pPr>
      <w:r w:rsidRPr="004505F2">
        <w:t>No impact.</w:t>
      </w:r>
    </w:p>
    <w:p w:rsidR="008A76FD" w:rsidRDefault="008A76FD" w:rsidP="001C5C86">
      <w:pPr>
        <w:pStyle w:val="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7"/>
        <w:gridCol w:w="477"/>
        <w:gridCol w:w="476"/>
        <w:gridCol w:w="797"/>
      </w:tblGrid>
      <w:tr w:rsidR="008A76FD" w:rsidRPr="00165E38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165E38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Others</w:t>
            </w: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lastRenderedPageBreak/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6"/>
        <w:gridCol w:w="4218"/>
        <w:gridCol w:w="589"/>
        <w:gridCol w:w="743"/>
        <w:gridCol w:w="1704"/>
        <w:gridCol w:w="1143"/>
        <w:gridCol w:w="731"/>
      </w:tblGrid>
      <w:tr w:rsidR="008A76FD" w:rsidRPr="00165E38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New specifications</w:t>
            </w:r>
            <w:r w:rsidR="006B4280" w:rsidRPr="00165E38">
              <w:rPr>
                <w:sz w:val="16"/>
                <w:szCs w:val="16"/>
              </w:rPr>
              <w:t xml:space="preserve">  </w:t>
            </w:r>
            <w:r w:rsidR="00764B84" w:rsidRPr="00165E38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813EEC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1st</w:t>
            </w:r>
            <w:r w:rsidR="008A76FD" w:rsidRPr="00165E38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165E38">
              <w:rPr>
                <w:sz w:val="16"/>
                <w:szCs w:val="16"/>
              </w:rPr>
              <w:t>rsp</w:t>
            </w:r>
            <w:proofErr w:type="spellEnd"/>
            <w:r w:rsidR="008A76FD" w:rsidRPr="00165E38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 xml:space="preserve">2nd </w:t>
            </w:r>
            <w:proofErr w:type="spellStart"/>
            <w:r w:rsidRPr="00165E38">
              <w:rPr>
                <w:sz w:val="16"/>
                <w:szCs w:val="16"/>
              </w:rPr>
              <w:t>rsp</w:t>
            </w:r>
            <w:proofErr w:type="spellEnd"/>
            <w:r w:rsidRPr="00165E38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Presented for information</w:t>
            </w:r>
            <w:r w:rsidR="009870A7" w:rsidRPr="00165E38">
              <w:rPr>
                <w:sz w:val="16"/>
                <w:szCs w:val="16"/>
              </w:rPr>
              <w:t xml:space="preserve"> </w:t>
            </w:r>
            <w:r w:rsidRPr="00165E38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Approved at plenary</w:t>
            </w:r>
            <w:r w:rsidR="006B4280" w:rsidRPr="00165E38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Comments</w:t>
            </w:r>
          </w:p>
        </w:tc>
      </w:tr>
      <w:tr w:rsidR="00813EEC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667088" w:rsidP="008A3266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28</w:t>
            </w:r>
            <w:r w:rsidR="00530A1B">
              <w:rPr>
                <w:rFonts w:ascii="SimSun" w:hAnsi="SimSun" w:hint="eastAsia"/>
                <w:sz w:val="16"/>
                <w:szCs w:val="16"/>
                <w:lang w:eastAsia="zh-CN"/>
              </w:rPr>
              <w:t>.</w:t>
            </w:r>
            <w:r w:rsidR="008A3266">
              <w:rPr>
                <w:sz w:val="16"/>
                <w:szCs w:val="16"/>
              </w:rPr>
              <w:t>xyz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530A1B" w:rsidP="000E0CD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Concept, </w:t>
            </w:r>
            <w:r w:rsidR="00A8047E">
              <w:rPr>
                <w:sz w:val="16"/>
                <w:szCs w:val="16"/>
              </w:rPr>
              <w:t>architecture</w:t>
            </w:r>
            <w:r w:rsidR="000E0CDB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="00366107">
              <w:rPr>
                <w:sz w:val="16"/>
                <w:szCs w:val="16"/>
              </w:rPr>
              <w:t xml:space="preserve">and requirements for </w:t>
            </w:r>
            <w:r w:rsidR="000E0CDB" w:rsidRPr="000E0CDB">
              <w:rPr>
                <w:sz w:val="16"/>
                <w:szCs w:val="16"/>
              </w:rPr>
              <w:t>mobile networks that include virtualized network functions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66708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36610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8A3266" w:rsidP="008A326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="00366107">
              <w:rPr>
                <w:sz w:val="16"/>
                <w:szCs w:val="16"/>
              </w:rPr>
              <w:t>.2015 SA#</w:t>
            </w:r>
            <w:r>
              <w:rPr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F9515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Mar</w:t>
            </w:r>
            <w:r>
              <w:rPr>
                <w:sz w:val="16"/>
                <w:szCs w:val="16"/>
              </w:rPr>
              <w:t>.201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="00366107">
              <w:rPr>
                <w:sz w:val="16"/>
                <w:szCs w:val="16"/>
              </w:rPr>
              <w:t xml:space="preserve"> SA#7</w:t>
            </w: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366107">
            <w:pPr>
              <w:pStyle w:val="TAL"/>
              <w:rPr>
                <w:sz w:val="16"/>
                <w:szCs w:val="16"/>
              </w:rPr>
            </w:pPr>
          </w:p>
        </w:tc>
      </w:tr>
      <w:tr w:rsidR="00813EEC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65E3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65E3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65E3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65E3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65E3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65E3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65E3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16"/>
        <w:gridCol w:w="189"/>
        <w:gridCol w:w="6157"/>
        <w:gridCol w:w="1479"/>
        <w:gridCol w:w="731"/>
      </w:tblGrid>
      <w:tr w:rsidR="008A76FD" w:rsidRPr="00165E38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Affected existing specifications</w:t>
            </w:r>
            <w:r w:rsidR="006B4280" w:rsidRPr="00165E38">
              <w:rPr>
                <w:sz w:val="16"/>
                <w:szCs w:val="16"/>
              </w:rPr>
              <w:t xml:space="preserve">  </w:t>
            </w:r>
            <w:r w:rsidR="00764B84" w:rsidRPr="00165E38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Subject</w:t>
            </w:r>
            <w:r w:rsidR="00BA3A53" w:rsidRPr="00165E38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Comments</w:t>
            </w:r>
          </w:p>
        </w:tc>
      </w:tr>
      <w:tr w:rsidR="008A76FD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667088" w:rsidP="00A1053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32.101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667088" w:rsidP="00A37B87">
            <w:pPr>
              <w:pStyle w:val="TAL"/>
              <w:rPr>
                <w:sz w:val="16"/>
                <w:szCs w:val="16"/>
                <w:lang w:eastAsia="zh-CN"/>
              </w:rPr>
            </w:pPr>
            <w:r w:rsidRPr="00667088">
              <w:rPr>
                <w:sz w:val="16"/>
                <w:szCs w:val="16"/>
              </w:rPr>
              <w:t>Network manag</w:t>
            </w:r>
            <w:r>
              <w:rPr>
                <w:sz w:val="16"/>
                <w:szCs w:val="16"/>
              </w:rPr>
              <w:t>ement concept</w:t>
            </w:r>
            <w:r w:rsidR="00A37B87">
              <w:rPr>
                <w:rFonts w:hint="eastAsia"/>
                <w:sz w:val="16"/>
                <w:szCs w:val="16"/>
                <w:lang w:eastAsia="zh-CN"/>
              </w:rPr>
              <w:t xml:space="preserve"> and</w:t>
            </w:r>
            <w:r>
              <w:rPr>
                <w:sz w:val="16"/>
                <w:szCs w:val="16"/>
              </w:rPr>
              <w:t xml:space="preserve"> architecture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for </w:t>
            </w:r>
            <w:r w:rsidR="00F2613D" w:rsidRPr="00F2613D">
              <w:rPr>
                <w:sz w:val="16"/>
                <w:szCs w:val="16"/>
              </w:rPr>
              <w:t>mobile networks that include VNFs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667088" w:rsidP="00A10539">
            <w:pPr>
              <w:pStyle w:val="TAL"/>
              <w:rPr>
                <w:sz w:val="16"/>
                <w:szCs w:val="16"/>
              </w:rPr>
            </w:pPr>
            <w:r w:rsidRPr="00667088">
              <w:rPr>
                <w:sz w:val="16"/>
                <w:szCs w:val="16"/>
              </w:rPr>
              <w:t>Mar.2016 SA#71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067741" w:rsidRDefault="00C57A06" w:rsidP="00067741">
      <w:pPr>
        <w:spacing w:after="0"/>
        <w:ind w:left="1134" w:right="-99"/>
      </w:pPr>
      <w:r>
        <w:rPr>
          <w:rFonts w:hint="eastAsia"/>
          <w:lang w:val="fr-FR" w:eastAsia="zh-CN"/>
        </w:rPr>
        <w:t>China Mobile</w:t>
      </w:r>
      <w:r w:rsidR="00660448" w:rsidRPr="00994072">
        <w:rPr>
          <w:lang w:val="fr-FR"/>
        </w:rPr>
        <w:t xml:space="preserve"> </w:t>
      </w:r>
      <w:r w:rsidR="00660448">
        <w:rPr>
          <w:rFonts w:hint="eastAsia"/>
          <w:lang w:val="fr-FR" w:eastAsia="zh-CN"/>
        </w:rPr>
        <w:t xml:space="preserve"> </w:t>
      </w:r>
      <w:proofErr w:type="spellStart"/>
      <w:r>
        <w:rPr>
          <w:rFonts w:hint="eastAsia"/>
          <w:lang w:val="fr-FR" w:eastAsia="zh-CN"/>
        </w:rPr>
        <w:t>Jinglei</w:t>
      </w:r>
      <w:proofErr w:type="spellEnd"/>
      <w:r>
        <w:rPr>
          <w:rFonts w:hint="eastAsia"/>
          <w:lang w:val="fr-FR" w:eastAsia="zh-CN"/>
        </w:rPr>
        <w:t xml:space="preserve"> Liu</w:t>
      </w:r>
      <w:r w:rsidR="00660448" w:rsidRPr="00994072">
        <w:rPr>
          <w:lang w:val="fr-FR"/>
        </w:rPr>
        <w:t xml:space="preserve"> </w:t>
      </w:r>
      <w:r w:rsidR="00660448">
        <w:rPr>
          <w:lang w:val="fr-FR"/>
        </w:rPr>
        <w:t>(</w:t>
      </w:r>
      <w:r w:rsidRPr="00C27570">
        <w:rPr>
          <w:rFonts w:eastAsia="Times New Roman" w:hint="eastAsia"/>
          <w:lang w:eastAsia="zh-CN"/>
        </w:rPr>
        <w:t>liujinglei</w:t>
      </w:r>
      <w:r w:rsidR="00660448" w:rsidRPr="00C27570">
        <w:rPr>
          <w:rFonts w:eastAsia="Times New Roman"/>
          <w:lang w:eastAsia="zh-CN"/>
        </w:rPr>
        <w:t>@</w:t>
      </w:r>
      <w:r w:rsidRPr="00C27570">
        <w:rPr>
          <w:rFonts w:eastAsia="Times New Roman" w:hint="eastAsia"/>
          <w:lang w:eastAsia="zh-CN"/>
        </w:rPr>
        <w:t>chinamobile</w:t>
      </w:r>
      <w:r w:rsidR="00660448" w:rsidRPr="00C27570">
        <w:rPr>
          <w:rFonts w:eastAsia="Times New Roman"/>
          <w:lang w:eastAsia="zh-CN"/>
        </w:rPr>
        <w:t>.com</w:t>
      </w:r>
      <w:r w:rsidR="00660448">
        <w:rPr>
          <w:lang w:val="fr-FR"/>
        </w:rPr>
        <w:t>)</w:t>
      </w:r>
    </w:p>
    <w:p w:rsidR="00067741" w:rsidRDefault="00067741" w:rsidP="00067741">
      <w:pPr>
        <w:spacing w:after="0"/>
        <w:ind w:left="1134" w:right="-99"/>
      </w:pPr>
    </w:p>
    <w:p w:rsidR="008A76FD" w:rsidRDefault="009870A7" w:rsidP="00944B28">
      <w:pPr>
        <w:pStyle w:val="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Default="00660448" w:rsidP="009870A7">
      <w:pPr>
        <w:spacing w:after="0"/>
        <w:ind w:left="1134" w:right="-96"/>
        <w:rPr>
          <w:lang w:eastAsia="zh-CN"/>
        </w:rPr>
      </w:pPr>
      <w:r>
        <w:t>SA5</w:t>
      </w:r>
    </w:p>
    <w:p w:rsidR="00660448" w:rsidRPr="00557B2E" w:rsidRDefault="00660448" w:rsidP="009870A7">
      <w:pPr>
        <w:spacing w:after="0"/>
        <w:ind w:left="1134" w:right="-96"/>
        <w:rPr>
          <w:lang w:eastAsia="zh-CN"/>
        </w:rPr>
      </w:pPr>
    </w:p>
    <w:p w:rsidR="008A76FD" w:rsidRDefault="009870A7" w:rsidP="00BA3A53">
      <w:pPr>
        <w:pStyle w:val="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7"/>
      </w:tblGrid>
      <w:tr w:rsidR="00557B2E" w:rsidRPr="00165E38" w:rsidTr="006C647A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165E38" w:rsidRDefault="00557B2E" w:rsidP="001C5C86">
            <w:pPr>
              <w:pStyle w:val="TAH"/>
            </w:pPr>
            <w:r w:rsidRPr="00165E38">
              <w:t>Supporting IM name</w:t>
            </w:r>
          </w:p>
        </w:tc>
      </w:tr>
      <w:tr w:rsidR="0048267C" w:rsidRPr="00165E38" w:rsidTr="006C647A">
        <w:trPr>
          <w:jc w:val="center"/>
        </w:trPr>
        <w:tc>
          <w:tcPr>
            <w:tcW w:w="0" w:type="auto"/>
          </w:tcPr>
          <w:p w:rsidR="0048267C" w:rsidRPr="00165E38" w:rsidRDefault="003337B4" w:rsidP="001C5C86">
            <w:pPr>
              <w:pStyle w:val="TAL"/>
              <w:rPr>
                <w:lang w:eastAsia="zh-CN"/>
              </w:rPr>
            </w:pPr>
            <w:r w:rsidRPr="00165E38">
              <w:rPr>
                <w:rFonts w:hint="eastAsia"/>
                <w:lang w:eastAsia="zh-CN"/>
              </w:rPr>
              <w:t>China Mobile</w:t>
            </w:r>
          </w:p>
        </w:tc>
      </w:tr>
      <w:tr w:rsidR="00603D75" w:rsidRPr="00165E38" w:rsidTr="006C647A">
        <w:trPr>
          <w:jc w:val="center"/>
        </w:trPr>
        <w:tc>
          <w:tcPr>
            <w:tcW w:w="0" w:type="auto"/>
          </w:tcPr>
          <w:p w:rsidR="00603D75" w:rsidRPr="00165E38" w:rsidRDefault="00603D75" w:rsidP="00546918">
            <w:pPr>
              <w:pStyle w:val="TAL"/>
            </w:pPr>
            <w:r w:rsidRPr="00C913F3">
              <w:t>Huawei Technologies</w:t>
            </w:r>
          </w:p>
        </w:tc>
      </w:tr>
      <w:tr w:rsidR="00603D75" w:rsidRPr="00165E38" w:rsidTr="006C647A">
        <w:trPr>
          <w:jc w:val="center"/>
        </w:trPr>
        <w:tc>
          <w:tcPr>
            <w:tcW w:w="0" w:type="auto"/>
          </w:tcPr>
          <w:p w:rsidR="00603D75" w:rsidRPr="00165E38" w:rsidRDefault="00EE1199" w:rsidP="001C5C86">
            <w:pPr>
              <w:pStyle w:val="TAL"/>
            </w:pPr>
            <w:r>
              <w:t>KDDI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EE1199" w:rsidP="001C5C86">
            <w:pPr>
              <w:pStyle w:val="TAL"/>
            </w:pPr>
            <w:r>
              <w:t>Nokia Networks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EE1199" w:rsidP="001C5C86">
            <w:pPr>
              <w:pStyle w:val="TAL"/>
            </w:pPr>
            <w:r>
              <w:t>Ericsson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EE1199" w:rsidP="001C5C86">
            <w:pPr>
              <w:pStyle w:val="TAL"/>
            </w:pPr>
            <w:r>
              <w:t>ZTE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EE1199" w:rsidP="001C5C86">
            <w:pPr>
              <w:pStyle w:val="TAL"/>
            </w:pPr>
            <w:r>
              <w:t>Intel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F93B9F" w:rsidP="001C5C86">
            <w:pPr>
              <w:pStyle w:val="TAL"/>
            </w:pPr>
            <w:r>
              <w:t>NTT DOCOMO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096475" w:rsidP="001C5C86">
            <w:pPr>
              <w:pStyle w:val="TAL"/>
            </w:pPr>
            <w:r>
              <w:t>NEC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88409B" w:rsidP="001C5C86">
            <w:pPr>
              <w:pStyle w:val="TAL"/>
            </w:pPr>
            <w:r>
              <w:t>Alcatel-Lucent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BE5E23" w:rsidP="001C5C86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2A2EE2" w:rsidP="001C5C86">
            <w:pPr>
              <w:pStyle w:val="TAL"/>
            </w:pPr>
          </w:p>
        </w:tc>
      </w:tr>
    </w:tbl>
    <w:p w:rsidR="00067741" w:rsidRPr="00557B2E" w:rsidRDefault="00067741" w:rsidP="00067741"/>
    <w:p w:rsidR="00067741" w:rsidRDefault="00067741" w:rsidP="00067741">
      <w:pPr>
        <w:ind w:right="-99"/>
      </w:pP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form</w:t>
      </w:r>
      <w:proofErr w:type="gramEnd"/>
      <w:r w:rsidRPr="00B078D6">
        <w:rPr>
          <w:vanish/>
          <w:sz w:val="12"/>
        </w:rPr>
        <w:t xml:space="preserve">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</w:t>
      </w:r>
      <w:proofErr w:type="spellStart"/>
      <w:r w:rsidRPr="00707673">
        <w:rPr>
          <w:vanish/>
          <w:sz w:val="12"/>
        </w:rPr>
        <w:t>FamilyName</w:t>
      </w:r>
      <w:proofErr w:type="spellEnd"/>
      <w:r w:rsidRPr="00707673">
        <w:rPr>
          <w:vanish/>
          <w:sz w:val="12"/>
        </w:rPr>
        <w:t>&gt;, &lt;</w:t>
      </w:r>
      <w:proofErr w:type="spellStart"/>
      <w:r w:rsidRPr="00707673">
        <w:rPr>
          <w:vanish/>
          <w:sz w:val="12"/>
        </w:rPr>
        <w:t>GivenName</w:t>
      </w:r>
      <w:proofErr w:type="spellEnd"/>
      <w:r w:rsidRPr="00707673">
        <w:rPr>
          <w:vanish/>
          <w:sz w:val="12"/>
        </w:rPr>
        <w:t>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proofErr w:type="gramStart"/>
      <w:r w:rsidRPr="00067741">
        <w:rPr>
          <w:vanish/>
          <w:sz w:val="12"/>
        </w:rPr>
        <w:t>2013-10-03 v1.</w:t>
      </w:r>
      <w:proofErr w:type="gramEnd"/>
      <w:r w:rsidRPr="00067741">
        <w:rPr>
          <w:vanish/>
          <w:sz w:val="12"/>
        </w:rPr>
        <w:t>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proofErr w:type="gramStart"/>
      <w:r>
        <w:rPr>
          <w:vanish/>
          <w:sz w:val="12"/>
        </w:rPr>
        <w:t>v1.13.2</w:t>
      </w:r>
      <w:proofErr w:type="gramEnd"/>
      <w:r>
        <w:rPr>
          <w:vanish/>
          <w:sz w:val="12"/>
        </w:rPr>
        <w:t xml:space="preserve">: adds </w:t>
      </w:r>
      <w:proofErr w:type="spellStart"/>
      <w:r>
        <w:rPr>
          <w:vanish/>
          <w:sz w:val="12"/>
        </w:rPr>
        <w:t>tdoc</w:t>
      </w:r>
      <w:proofErr w:type="spellEnd"/>
      <w:r>
        <w:rPr>
          <w:vanish/>
          <w:sz w:val="12"/>
        </w:rPr>
        <w:t xml:space="preserve">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v1.13.1</w:t>
      </w:r>
      <w:proofErr w:type="gramEnd"/>
      <w:r w:rsidRPr="00B078D6">
        <w:rPr>
          <w:vanish/>
          <w:sz w:val="12"/>
        </w:rPr>
        <w:t>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v1.13.0</w:t>
      </w:r>
      <w:proofErr w:type="gramEnd"/>
      <w:r w:rsidRPr="00B078D6">
        <w:rPr>
          <w:vanish/>
          <w:sz w:val="12"/>
        </w:rPr>
        <w:t>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draft</w:t>
      </w:r>
      <w:proofErr w:type="gramEnd"/>
      <w:r w:rsidRPr="00B078D6">
        <w:rPr>
          <w:vanish/>
          <w:sz w:val="12"/>
        </w:rPr>
        <w:t xml:space="preserve"> mods </w:t>
      </w:r>
      <w:proofErr w:type="spellStart"/>
      <w:r w:rsidRPr="00B078D6">
        <w:rPr>
          <w:vanish/>
          <w:sz w:val="12"/>
        </w:rPr>
        <w:t>Scarrone</w:t>
      </w:r>
      <w:proofErr w:type="spellEnd"/>
      <w:r w:rsidRPr="00B078D6">
        <w:rPr>
          <w:vanish/>
          <w:sz w:val="12"/>
        </w:rPr>
        <w:t xml:space="preserve">-Meredith 2008-07 </w:t>
      </w:r>
      <w:proofErr w:type="spellStart"/>
      <w:r w:rsidRPr="00B078D6">
        <w:rPr>
          <w:vanish/>
          <w:sz w:val="12"/>
        </w:rPr>
        <w:t>ff</w:t>
      </w:r>
      <w:proofErr w:type="spellEnd"/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v1.12.1</w:t>
      </w:r>
      <w:proofErr w:type="gramEnd"/>
      <w:r w:rsidRPr="00B078D6">
        <w:rPr>
          <w:vanish/>
          <w:sz w:val="12"/>
        </w:rPr>
        <w:t>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v1.11.0</w:t>
      </w:r>
      <w:proofErr w:type="gramEnd"/>
      <w:r w:rsidRPr="00B078D6">
        <w:rPr>
          <w:vanish/>
          <w:sz w:val="12"/>
        </w:rPr>
        <w:t>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</w:r>
      <w:proofErr w:type="gramStart"/>
      <w:r w:rsidRPr="00B078D6">
        <w:rPr>
          <w:vanish/>
          <w:sz w:val="12"/>
        </w:rPr>
        <w:t>v1.10.0</w:t>
      </w:r>
      <w:proofErr w:type="gramEnd"/>
      <w:r w:rsidRPr="00B078D6">
        <w:rPr>
          <w:vanish/>
          <w:sz w:val="12"/>
        </w:rPr>
        <w:t>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v1.9.0</w:t>
      </w:r>
      <w:proofErr w:type="gramEnd"/>
      <w:r w:rsidRPr="00B078D6">
        <w:rPr>
          <w:vanish/>
          <w:sz w:val="12"/>
        </w:rPr>
        <w:t>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v1.8.0</w:t>
      </w:r>
      <w:proofErr w:type="gramEnd"/>
      <w:r w:rsidRPr="00B078D6">
        <w:rPr>
          <w:vanish/>
          <w:sz w:val="12"/>
        </w:rPr>
        <w:t xml:space="preserve">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v1.7.0</w:t>
      </w:r>
      <w:proofErr w:type="gramEnd"/>
      <w:r w:rsidRPr="00B078D6">
        <w:rPr>
          <w:vanish/>
          <w:sz w:val="12"/>
        </w:rPr>
        <w:t>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v1.6.0</w:t>
      </w:r>
      <w:proofErr w:type="gramEnd"/>
      <w:r w:rsidRPr="00B078D6">
        <w:rPr>
          <w:vanish/>
          <w:sz w:val="12"/>
        </w:rPr>
        <w:t>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v1.5.0</w:t>
      </w:r>
      <w:proofErr w:type="gramEnd"/>
      <w:r w:rsidRPr="00B078D6">
        <w:rPr>
          <w:vanish/>
          <w:sz w:val="12"/>
        </w:rPr>
        <w:t>: includes comments made at TSGs#23 (Phoenix)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v1.4.0</w:t>
      </w:r>
      <w:proofErr w:type="gramEnd"/>
      <w:r w:rsidRPr="00B078D6">
        <w:rPr>
          <w:vanish/>
          <w:sz w:val="12"/>
        </w:rPr>
        <w:t>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v1.3.0</w:t>
      </w:r>
      <w:proofErr w:type="gramEnd"/>
      <w:r w:rsidRPr="00B078D6">
        <w:rPr>
          <w:vanish/>
          <w:sz w:val="12"/>
        </w:rPr>
        <w:t>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v1.2.0</w:t>
      </w:r>
      <w:proofErr w:type="gramEnd"/>
      <w:r w:rsidRPr="00B078D6">
        <w:rPr>
          <w:vanish/>
          <w:sz w:val="12"/>
        </w:rPr>
        <w:t>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3FE4" w:rsidRDefault="009B3FE4">
      <w:r>
        <w:separator/>
      </w:r>
    </w:p>
  </w:endnote>
  <w:endnote w:type="continuationSeparator" w:id="0">
    <w:p w:rsidR="009B3FE4" w:rsidRDefault="009B3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imSun">
    <w:altName w:val="宋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3FE4" w:rsidRDefault="009B3FE4">
      <w:r>
        <w:separator/>
      </w:r>
    </w:p>
  </w:footnote>
  <w:footnote w:type="continuationSeparator" w:id="0">
    <w:p w:rsidR="009B3FE4" w:rsidRDefault="009B3F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27CB3ECE"/>
    <w:multiLevelType w:val="hybridMultilevel"/>
    <w:tmpl w:val="768661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2539ED"/>
    <w:multiLevelType w:val="hybridMultilevel"/>
    <w:tmpl w:val="DB1A2E3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5EE53850"/>
    <w:multiLevelType w:val="hybridMultilevel"/>
    <w:tmpl w:val="2124A99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270D28"/>
    <w:multiLevelType w:val="hybridMultilevel"/>
    <w:tmpl w:val="768661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0767CB"/>
    <w:multiLevelType w:val="hybridMultilevel"/>
    <w:tmpl w:val="F48AF6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2C256C5"/>
    <w:multiLevelType w:val="hybridMultilevel"/>
    <w:tmpl w:val="F222A66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745E76"/>
    <w:multiLevelType w:val="hybridMultilevel"/>
    <w:tmpl w:val="312E2F1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12"/>
  </w:num>
  <w:num w:numId="6">
    <w:abstractNumId w:val="9"/>
  </w:num>
  <w:num w:numId="7">
    <w:abstractNumId w:val="7"/>
  </w:num>
  <w:num w:numId="8">
    <w:abstractNumId w:val="10"/>
  </w:num>
  <w:num w:numId="9">
    <w:abstractNumId w:val="11"/>
  </w:num>
  <w:num w:numId="10">
    <w:abstractNumId w:val="8"/>
  </w:num>
  <w:num w:numId="11">
    <w:abstractNumId w:val="2"/>
  </w:num>
  <w:num w:numId="12">
    <w:abstractNumId w:val="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6EF7"/>
    <w:rsid w:val="000122E1"/>
    <w:rsid w:val="000205C5"/>
    <w:rsid w:val="00037C06"/>
    <w:rsid w:val="00052BF8"/>
    <w:rsid w:val="00057116"/>
    <w:rsid w:val="000637C0"/>
    <w:rsid w:val="00067741"/>
    <w:rsid w:val="00070CB6"/>
    <w:rsid w:val="00096475"/>
    <w:rsid w:val="000A1A8A"/>
    <w:rsid w:val="000A1C66"/>
    <w:rsid w:val="000A7501"/>
    <w:rsid w:val="000B0519"/>
    <w:rsid w:val="000B61FD"/>
    <w:rsid w:val="000E0CDB"/>
    <w:rsid w:val="000E55AD"/>
    <w:rsid w:val="000F36DE"/>
    <w:rsid w:val="000F6D6A"/>
    <w:rsid w:val="00103DB1"/>
    <w:rsid w:val="001173A8"/>
    <w:rsid w:val="0014088E"/>
    <w:rsid w:val="001446A3"/>
    <w:rsid w:val="0014790C"/>
    <w:rsid w:val="0015622E"/>
    <w:rsid w:val="00163A81"/>
    <w:rsid w:val="00165E38"/>
    <w:rsid w:val="00181371"/>
    <w:rsid w:val="0019155A"/>
    <w:rsid w:val="00192C02"/>
    <w:rsid w:val="00193E29"/>
    <w:rsid w:val="001A0B83"/>
    <w:rsid w:val="001A2A8F"/>
    <w:rsid w:val="001C289C"/>
    <w:rsid w:val="001C5C86"/>
    <w:rsid w:val="001C7655"/>
    <w:rsid w:val="001E2659"/>
    <w:rsid w:val="001E551B"/>
    <w:rsid w:val="001F160E"/>
    <w:rsid w:val="002000C2"/>
    <w:rsid w:val="002078E4"/>
    <w:rsid w:val="00210211"/>
    <w:rsid w:val="002110F6"/>
    <w:rsid w:val="002370D2"/>
    <w:rsid w:val="0024786B"/>
    <w:rsid w:val="0025789C"/>
    <w:rsid w:val="00263CFE"/>
    <w:rsid w:val="00263D56"/>
    <w:rsid w:val="002A2EE2"/>
    <w:rsid w:val="002B5CC9"/>
    <w:rsid w:val="002C12B2"/>
    <w:rsid w:val="002C6620"/>
    <w:rsid w:val="002E7A9E"/>
    <w:rsid w:val="0030378D"/>
    <w:rsid w:val="00310CBB"/>
    <w:rsid w:val="00316281"/>
    <w:rsid w:val="003205AD"/>
    <w:rsid w:val="00322753"/>
    <w:rsid w:val="0033145A"/>
    <w:rsid w:val="003337B4"/>
    <w:rsid w:val="00335FB2"/>
    <w:rsid w:val="00344158"/>
    <w:rsid w:val="00346D90"/>
    <w:rsid w:val="00350AC5"/>
    <w:rsid w:val="003624E3"/>
    <w:rsid w:val="00366107"/>
    <w:rsid w:val="0036695E"/>
    <w:rsid w:val="003678DE"/>
    <w:rsid w:val="003A1EB0"/>
    <w:rsid w:val="003A7B1A"/>
    <w:rsid w:val="003B1764"/>
    <w:rsid w:val="003C33D3"/>
    <w:rsid w:val="003C6DA6"/>
    <w:rsid w:val="003D4B50"/>
    <w:rsid w:val="003E7E86"/>
    <w:rsid w:val="003F268E"/>
    <w:rsid w:val="003F7B3D"/>
    <w:rsid w:val="00402960"/>
    <w:rsid w:val="00405423"/>
    <w:rsid w:val="004139FA"/>
    <w:rsid w:val="00417655"/>
    <w:rsid w:val="004236E1"/>
    <w:rsid w:val="004274D5"/>
    <w:rsid w:val="0043745F"/>
    <w:rsid w:val="0044029F"/>
    <w:rsid w:val="00463919"/>
    <w:rsid w:val="00464788"/>
    <w:rsid w:val="0048267C"/>
    <w:rsid w:val="004876B9"/>
    <w:rsid w:val="00493A79"/>
    <w:rsid w:val="004A6A60"/>
    <w:rsid w:val="004B1B3D"/>
    <w:rsid w:val="004B3CC0"/>
    <w:rsid w:val="004D3D7E"/>
    <w:rsid w:val="004E3A94"/>
    <w:rsid w:val="004E6F8A"/>
    <w:rsid w:val="004F51D4"/>
    <w:rsid w:val="004F582A"/>
    <w:rsid w:val="004F5BBC"/>
    <w:rsid w:val="00501ACE"/>
    <w:rsid w:val="00503E1E"/>
    <w:rsid w:val="00513562"/>
    <w:rsid w:val="00525263"/>
    <w:rsid w:val="005258F3"/>
    <w:rsid w:val="00530A1B"/>
    <w:rsid w:val="00546918"/>
    <w:rsid w:val="005573BB"/>
    <w:rsid w:val="00557B2E"/>
    <w:rsid w:val="00561267"/>
    <w:rsid w:val="00590087"/>
    <w:rsid w:val="005A52C7"/>
    <w:rsid w:val="005C4F58"/>
    <w:rsid w:val="005C662B"/>
    <w:rsid w:val="005D3FEC"/>
    <w:rsid w:val="005D44BE"/>
    <w:rsid w:val="005E68F9"/>
    <w:rsid w:val="00603D75"/>
    <w:rsid w:val="00611EC4"/>
    <w:rsid w:val="00620B3F"/>
    <w:rsid w:val="00624753"/>
    <w:rsid w:val="006347A8"/>
    <w:rsid w:val="00637489"/>
    <w:rsid w:val="006418C6"/>
    <w:rsid w:val="00645EAB"/>
    <w:rsid w:val="00650F9D"/>
    <w:rsid w:val="00654893"/>
    <w:rsid w:val="00660448"/>
    <w:rsid w:val="00664CD5"/>
    <w:rsid w:val="00667088"/>
    <w:rsid w:val="00671BBB"/>
    <w:rsid w:val="00681068"/>
    <w:rsid w:val="00682237"/>
    <w:rsid w:val="0068705C"/>
    <w:rsid w:val="006B4280"/>
    <w:rsid w:val="006C647A"/>
    <w:rsid w:val="006E3178"/>
    <w:rsid w:val="007001C4"/>
    <w:rsid w:val="00707673"/>
    <w:rsid w:val="007244DC"/>
    <w:rsid w:val="00727150"/>
    <w:rsid w:val="0073080F"/>
    <w:rsid w:val="00735396"/>
    <w:rsid w:val="00742F0A"/>
    <w:rsid w:val="00750CD1"/>
    <w:rsid w:val="0075252A"/>
    <w:rsid w:val="00764B84"/>
    <w:rsid w:val="00771F68"/>
    <w:rsid w:val="0078034D"/>
    <w:rsid w:val="00790BCC"/>
    <w:rsid w:val="00791592"/>
    <w:rsid w:val="00796321"/>
    <w:rsid w:val="007974F5"/>
    <w:rsid w:val="007B0F49"/>
    <w:rsid w:val="007C52AD"/>
    <w:rsid w:val="007C5316"/>
    <w:rsid w:val="007C7E14"/>
    <w:rsid w:val="007D1C8C"/>
    <w:rsid w:val="007D4898"/>
    <w:rsid w:val="007E4DAF"/>
    <w:rsid w:val="007F19BB"/>
    <w:rsid w:val="007F7421"/>
    <w:rsid w:val="00813EEC"/>
    <w:rsid w:val="00817E4E"/>
    <w:rsid w:val="00840CF1"/>
    <w:rsid w:val="00850E95"/>
    <w:rsid w:val="0088222A"/>
    <w:rsid w:val="0088409B"/>
    <w:rsid w:val="00891239"/>
    <w:rsid w:val="00895126"/>
    <w:rsid w:val="008A3266"/>
    <w:rsid w:val="008A76FD"/>
    <w:rsid w:val="008B2D09"/>
    <w:rsid w:val="008C537F"/>
    <w:rsid w:val="008D0731"/>
    <w:rsid w:val="008D658B"/>
    <w:rsid w:val="008D7646"/>
    <w:rsid w:val="008F0FB9"/>
    <w:rsid w:val="0090099F"/>
    <w:rsid w:val="00902CFF"/>
    <w:rsid w:val="0090320A"/>
    <w:rsid w:val="00911BA3"/>
    <w:rsid w:val="00912E7A"/>
    <w:rsid w:val="00916313"/>
    <w:rsid w:val="0092539A"/>
    <w:rsid w:val="00932B9B"/>
    <w:rsid w:val="009437A2"/>
    <w:rsid w:val="00944B28"/>
    <w:rsid w:val="00985B73"/>
    <w:rsid w:val="009870A7"/>
    <w:rsid w:val="009956A4"/>
    <w:rsid w:val="009A3BC4"/>
    <w:rsid w:val="009A5AFD"/>
    <w:rsid w:val="009B1936"/>
    <w:rsid w:val="009B3FE4"/>
    <w:rsid w:val="009C2845"/>
    <w:rsid w:val="009D1771"/>
    <w:rsid w:val="009F4D43"/>
    <w:rsid w:val="009F629B"/>
    <w:rsid w:val="00A02854"/>
    <w:rsid w:val="00A10539"/>
    <w:rsid w:val="00A1534D"/>
    <w:rsid w:val="00A15763"/>
    <w:rsid w:val="00A271D5"/>
    <w:rsid w:val="00A27502"/>
    <w:rsid w:val="00A338A3"/>
    <w:rsid w:val="00A36378"/>
    <w:rsid w:val="00A376CB"/>
    <w:rsid w:val="00A37B87"/>
    <w:rsid w:val="00A4574C"/>
    <w:rsid w:val="00A70E1E"/>
    <w:rsid w:val="00A8047E"/>
    <w:rsid w:val="00A920D0"/>
    <w:rsid w:val="00AA583F"/>
    <w:rsid w:val="00AE25BF"/>
    <w:rsid w:val="00AE2C28"/>
    <w:rsid w:val="00AE74D1"/>
    <w:rsid w:val="00AF2B38"/>
    <w:rsid w:val="00AF4294"/>
    <w:rsid w:val="00B01A6B"/>
    <w:rsid w:val="00B03C01"/>
    <w:rsid w:val="00B04342"/>
    <w:rsid w:val="00B04E29"/>
    <w:rsid w:val="00B078D6"/>
    <w:rsid w:val="00B218B8"/>
    <w:rsid w:val="00B3015C"/>
    <w:rsid w:val="00B4757A"/>
    <w:rsid w:val="00B631C5"/>
    <w:rsid w:val="00B83295"/>
    <w:rsid w:val="00BA3A53"/>
    <w:rsid w:val="00BA4095"/>
    <w:rsid w:val="00BA5B43"/>
    <w:rsid w:val="00BA7B45"/>
    <w:rsid w:val="00BB02E8"/>
    <w:rsid w:val="00BB2096"/>
    <w:rsid w:val="00BB5C12"/>
    <w:rsid w:val="00BC3FE6"/>
    <w:rsid w:val="00BC642A"/>
    <w:rsid w:val="00BC7372"/>
    <w:rsid w:val="00BD7BA6"/>
    <w:rsid w:val="00BE5E23"/>
    <w:rsid w:val="00C06B78"/>
    <w:rsid w:val="00C27570"/>
    <w:rsid w:val="00C376B6"/>
    <w:rsid w:val="00C43D1E"/>
    <w:rsid w:val="00C50F7C"/>
    <w:rsid w:val="00C54D71"/>
    <w:rsid w:val="00C57A06"/>
    <w:rsid w:val="00C57C50"/>
    <w:rsid w:val="00C715CA"/>
    <w:rsid w:val="00C82C37"/>
    <w:rsid w:val="00C87685"/>
    <w:rsid w:val="00CA1A55"/>
    <w:rsid w:val="00CD135A"/>
    <w:rsid w:val="00CD2D07"/>
    <w:rsid w:val="00CF6F13"/>
    <w:rsid w:val="00D11A2B"/>
    <w:rsid w:val="00D3371A"/>
    <w:rsid w:val="00D36016"/>
    <w:rsid w:val="00D509DE"/>
    <w:rsid w:val="00D62153"/>
    <w:rsid w:val="00D63B5D"/>
    <w:rsid w:val="00D6662B"/>
    <w:rsid w:val="00D71F40"/>
    <w:rsid w:val="00D77416"/>
    <w:rsid w:val="00D97D69"/>
    <w:rsid w:val="00DA74F3"/>
    <w:rsid w:val="00DB74F2"/>
    <w:rsid w:val="00DC6702"/>
    <w:rsid w:val="00DD58B7"/>
    <w:rsid w:val="00DE7E9D"/>
    <w:rsid w:val="00DF4B9F"/>
    <w:rsid w:val="00E033E0"/>
    <w:rsid w:val="00E13188"/>
    <w:rsid w:val="00E13CB2"/>
    <w:rsid w:val="00E156F5"/>
    <w:rsid w:val="00E36353"/>
    <w:rsid w:val="00E655BC"/>
    <w:rsid w:val="00E7278D"/>
    <w:rsid w:val="00E81E3D"/>
    <w:rsid w:val="00E854A4"/>
    <w:rsid w:val="00E90B85"/>
    <w:rsid w:val="00ED7A5B"/>
    <w:rsid w:val="00EE1199"/>
    <w:rsid w:val="00EE2823"/>
    <w:rsid w:val="00EF0F6F"/>
    <w:rsid w:val="00EF4390"/>
    <w:rsid w:val="00F00980"/>
    <w:rsid w:val="00F03181"/>
    <w:rsid w:val="00F07C6B"/>
    <w:rsid w:val="00F12A6F"/>
    <w:rsid w:val="00F17FD3"/>
    <w:rsid w:val="00F2613D"/>
    <w:rsid w:val="00F41A27"/>
    <w:rsid w:val="00F429F5"/>
    <w:rsid w:val="00F4338D"/>
    <w:rsid w:val="00F440D3"/>
    <w:rsid w:val="00F53425"/>
    <w:rsid w:val="00F9144D"/>
    <w:rsid w:val="00F921F1"/>
    <w:rsid w:val="00F93B9F"/>
    <w:rsid w:val="00F95158"/>
    <w:rsid w:val="00FA6009"/>
    <w:rsid w:val="00FC0804"/>
    <w:rsid w:val="00FC3B6D"/>
    <w:rsid w:val="00FD136D"/>
    <w:rsid w:val="00FD3A4E"/>
    <w:rsid w:val="00FD75EC"/>
    <w:rsid w:val="00FF5F94"/>
    <w:rsid w:val="00FF7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318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F0318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F031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0318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0318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0318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03181"/>
    <w:pPr>
      <w:outlineLvl w:val="5"/>
    </w:pPr>
  </w:style>
  <w:style w:type="paragraph" w:styleId="7">
    <w:name w:val="heading 7"/>
    <w:basedOn w:val="H6"/>
    <w:next w:val="a"/>
    <w:qFormat/>
    <w:rsid w:val="00F03181"/>
    <w:pPr>
      <w:outlineLvl w:val="6"/>
    </w:pPr>
  </w:style>
  <w:style w:type="paragraph" w:styleId="8">
    <w:name w:val="heading 8"/>
    <w:basedOn w:val="1"/>
    <w:next w:val="a"/>
    <w:qFormat/>
    <w:rsid w:val="00F0318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0318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F0318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C87685"/>
    <w:pPr>
      <w:widowControl w:val="0"/>
    </w:pPr>
    <w:rPr>
      <w:i/>
      <w:lang w:val="en-US"/>
    </w:rPr>
  </w:style>
  <w:style w:type="paragraph" w:styleId="a4">
    <w:name w:val="header"/>
    <w:rsid w:val="00F0318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rsid w:val="00C87685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C87685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03181"/>
    <w:rPr>
      <w:b/>
    </w:rPr>
  </w:style>
  <w:style w:type="paragraph" w:customStyle="1" w:styleId="HE">
    <w:name w:val="HE"/>
    <w:basedOn w:val="a"/>
    <w:rsid w:val="00C87685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03181"/>
    <w:pPr>
      <w:spacing w:before="180"/>
      <w:ind w:left="2693" w:hanging="2693"/>
    </w:pPr>
    <w:rPr>
      <w:b/>
    </w:rPr>
  </w:style>
  <w:style w:type="paragraph" w:styleId="10">
    <w:name w:val="toc 1"/>
    <w:semiHidden/>
    <w:rsid w:val="00F0318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0318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F03181"/>
    <w:pPr>
      <w:ind w:left="1701" w:hanging="1701"/>
    </w:pPr>
  </w:style>
  <w:style w:type="paragraph" w:styleId="40">
    <w:name w:val="toc 4"/>
    <w:basedOn w:val="30"/>
    <w:semiHidden/>
    <w:rsid w:val="00F03181"/>
    <w:pPr>
      <w:ind w:left="1418" w:hanging="1418"/>
    </w:pPr>
  </w:style>
  <w:style w:type="paragraph" w:styleId="30">
    <w:name w:val="toc 3"/>
    <w:basedOn w:val="21"/>
    <w:semiHidden/>
    <w:rsid w:val="00F03181"/>
    <w:pPr>
      <w:ind w:left="1134" w:hanging="1134"/>
    </w:pPr>
  </w:style>
  <w:style w:type="paragraph" w:styleId="21">
    <w:name w:val="toc 2"/>
    <w:basedOn w:val="10"/>
    <w:semiHidden/>
    <w:rsid w:val="00F0318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03181"/>
    <w:pPr>
      <w:ind w:left="284"/>
    </w:pPr>
  </w:style>
  <w:style w:type="paragraph" w:styleId="11">
    <w:name w:val="index 1"/>
    <w:basedOn w:val="a"/>
    <w:semiHidden/>
    <w:rsid w:val="00F03181"/>
    <w:pPr>
      <w:keepLines/>
      <w:spacing w:after="0"/>
    </w:pPr>
  </w:style>
  <w:style w:type="paragraph" w:customStyle="1" w:styleId="ZH">
    <w:name w:val="ZH"/>
    <w:rsid w:val="00F0318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F03181"/>
    <w:pPr>
      <w:outlineLvl w:val="9"/>
    </w:pPr>
  </w:style>
  <w:style w:type="paragraph" w:styleId="23">
    <w:name w:val="List Number 2"/>
    <w:basedOn w:val="ac"/>
    <w:rsid w:val="00F03181"/>
    <w:pPr>
      <w:ind w:left="851"/>
    </w:pPr>
  </w:style>
  <w:style w:type="character" w:styleId="ad">
    <w:name w:val="footnote reference"/>
    <w:semiHidden/>
    <w:rsid w:val="00F03181"/>
    <w:rPr>
      <w:b/>
      <w:position w:val="6"/>
      <w:sz w:val="16"/>
    </w:rPr>
  </w:style>
  <w:style w:type="paragraph" w:styleId="ae">
    <w:name w:val="footnote text"/>
    <w:basedOn w:val="a"/>
    <w:semiHidden/>
    <w:rsid w:val="00F0318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03181"/>
    <w:pPr>
      <w:jc w:val="center"/>
    </w:pPr>
  </w:style>
  <w:style w:type="paragraph" w:customStyle="1" w:styleId="TF">
    <w:name w:val="TF"/>
    <w:basedOn w:val="TH"/>
    <w:rsid w:val="00F03181"/>
    <w:pPr>
      <w:keepNext w:val="0"/>
      <w:spacing w:before="0" w:after="240"/>
    </w:pPr>
  </w:style>
  <w:style w:type="paragraph" w:customStyle="1" w:styleId="NO">
    <w:name w:val="NO"/>
    <w:basedOn w:val="a"/>
    <w:rsid w:val="00F03181"/>
    <w:pPr>
      <w:keepLines/>
      <w:ind w:left="1135" w:hanging="851"/>
    </w:pPr>
  </w:style>
  <w:style w:type="paragraph" w:styleId="90">
    <w:name w:val="toc 9"/>
    <w:basedOn w:val="80"/>
    <w:semiHidden/>
    <w:rsid w:val="00F03181"/>
    <w:pPr>
      <w:ind w:left="1418" w:hanging="1418"/>
    </w:pPr>
  </w:style>
  <w:style w:type="paragraph" w:customStyle="1" w:styleId="EX">
    <w:name w:val="EX"/>
    <w:basedOn w:val="a"/>
    <w:rsid w:val="00F03181"/>
    <w:pPr>
      <w:keepLines/>
      <w:ind w:left="1702" w:hanging="1418"/>
    </w:pPr>
  </w:style>
  <w:style w:type="paragraph" w:customStyle="1" w:styleId="FP">
    <w:name w:val="FP"/>
    <w:basedOn w:val="a"/>
    <w:rsid w:val="00F03181"/>
    <w:pPr>
      <w:spacing w:after="0"/>
    </w:pPr>
  </w:style>
  <w:style w:type="paragraph" w:customStyle="1" w:styleId="LD">
    <w:name w:val="LD"/>
    <w:rsid w:val="00F0318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03181"/>
    <w:pPr>
      <w:spacing w:after="0"/>
    </w:pPr>
  </w:style>
  <w:style w:type="paragraph" w:customStyle="1" w:styleId="EW">
    <w:name w:val="EW"/>
    <w:basedOn w:val="EX"/>
    <w:rsid w:val="00F03181"/>
    <w:pPr>
      <w:spacing w:after="0"/>
    </w:pPr>
  </w:style>
  <w:style w:type="paragraph" w:styleId="60">
    <w:name w:val="toc 6"/>
    <w:basedOn w:val="50"/>
    <w:next w:val="a"/>
    <w:semiHidden/>
    <w:rsid w:val="00F03181"/>
    <w:pPr>
      <w:ind w:left="1985" w:hanging="1985"/>
    </w:pPr>
  </w:style>
  <w:style w:type="paragraph" w:styleId="70">
    <w:name w:val="toc 7"/>
    <w:basedOn w:val="60"/>
    <w:next w:val="a"/>
    <w:semiHidden/>
    <w:rsid w:val="00F03181"/>
    <w:pPr>
      <w:ind w:left="2268" w:hanging="2268"/>
    </w:pPr>
  </w:style>
  <w:style w:type="paragraph" w:styleId="24">
    <w:name w:val="List Bullet 2"/>
    <w:basedOn w:val="af"/>
    <w:rsid w:val="00F03181"/>
    <w:pPr>
      <w:ind w:left="851"/>
    </w:pPr>
  </w:style>
  <w:style w:type="paragraph" w:styleId="31">
    <w:name w:val="List Bullet 3"/>
    <w:basedOn w:val="24"/>
    <w:rsid w:val="00F03181"/>
    <w:pPr>
      <w:ind w:left="1135"/>
    </w:pPr>
  </w:style>
  <w:style w:type="paragraph" w:styleId="ac">
    <w:name w:val="List Number"/>
    <w:basedOn w:val="af0"/>
    <w:rsid w:val="00F03181"/>
  </w:style>
  <w:style w:type="paragraph" w:customStyle="1" w:styleId="EQ">
    <w:name w:val="EQ"/>
    <w:basedOn w:val="a"/>
    <w:next w:val="a"/>
    <w:rsid w:val="00F031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031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031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031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03181"/>
    <w:pPr>
      <w:jc w:val="right"/>
    </w:pPr>
  </w:style>
  <w:style w:type="paragraph" w:customStyle="1" w:styleId="H6">
    <w:name w:val="H6"/>
    <w:basedOn w:val="5"/>
    <w:next w:val="a"/>
    <w:rsid w:val="00F0318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03181"/>
    <w:pPr>
      <w:ind w:left="851" w:hanging="851"/>
    </w:pPr>
  </w:style>
  <w:style w:type="paragraph" w:customStyle="1" w:styleId="ZA">
    <w:name w:val="ZA"/>
    <w:rsid w:val="00F031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0318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0318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0318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03181"/>
    <w:pPr>
      <w:framePr w:wrap="notBeside" w:y="16161"/>
    </w:pPr>
  </w:style>
  <w:style w:type="character" w:customStyle="1" w:styleId="ZGSM">
    <w:name w:val="ZGSM"/>
    <w:rsid w:val="00F03181"/>
  </w:style>
  <w:style w:type="paragraph" w:styleId="25">
    <w:name w:val="List 2"/>
    <w:basedOn w:val="af0"/>
    <w:rsid w:val="00F03181"/>
    <w:pPr>
      <w:ind w:left="851"/>
    </w:pPr>
  </w:style>
  <w:style w:type="paragraph" w:customStyle="1" w:styleId="ZG">
    <w:name w:val="ZG"/>
    <w:rsid w:val="00F0318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F03181"/>
    <w:pPr>
      <w:ind w:left="1135"/>
    </w:pPr>
  </w:style>
  <w:style w:type="paragraph" w:styleId="41">
    <w:name w:val="List 4"/>
    <w:basedOn w:val="32"/>
    <w:rsid w:val="00F03181"/>
    <w:pPr>
      <w:ind w:left="1418"/>
    </w:pPr>
  </w:style>
  <w:style w:type="paragraph" w:styleId="51">
    <w:name w:val="List 5"/>
    <w:basedOn w:val="41"/>
    <w:rsid w:val="00F03181"/>
    <w:pPr>
      <w:ind w:left="1702"/>
    </w:pPr>
  </w:style>
  <w:style w:type="paragraph" w:customStyle="1" w:styleId="EditorsNote">
    <w:name w:val="Editor's Note"/>
    <w:basedOn w:val="NO"/>
    <w:rsid w:val="00F03181"/>
    <w:rPr>
      <w:color w:val="FF0000"/>
    </w:rPr>
  </w:style>
  <w:style w:type="paragraph" w:styleId="af0">
    <w:name w:val="List"/>
    <w:basedOn w:val="a"/>
    <w:rsid w:val="00F03181"/>
    <w:pPr>
      <w:ind w:left="568" w:hanging="284"/>
    </w:pPr>
  </w:style>
  <w:style w:type="paragraph" w:styleId="af">
    <w:name w:val="List Bullet"/>
    <w:basedOn w:val="af0"/>
    <w:rsid w:val="00F03181"/>
  </w:style>
  <w:style w:type="paragraph" w:styleId="42">
    <w:name w:val="List Bullet 4"/>
    <w:basedOn w:val="31"/>
    <w:rsid w:val="00F03181"/>
    <w:pPr>
      <w:ind w:left="1418"/>
    </w:pPr>
  </w:style>
  <w:style w:type="paragraph" w:styleId="52">
    <w:name w:val="List Bullet 5"/>
    <w:basedOn w:val="42"/>
    <w:rsid w:val="00F03181"/>
    <w:pPr>
      <w:ind w:left="1702"/>
    </w:pPr>
  </w:style>
  <w:style w:type="paragraph" w:customStyle="1" w:styleId="B1">
    <w:name w:val="B1"/>
    <w:basedOn w:val="af0"/>
    <w:rsid w:val="00F03181"/>
  </w:style>
  <w:style w:type="paragraph" w:customStyle="1" w:styleId="B2">
    <w:name w:val="B2"/>
    <w:basedOn w:val="25"/>
    <w:rsid w:val="00F03181"/>
  </w:style>
  <w:style w:type="paragraph" w:customStyle="1" w:styleId="B3">
    <w:name w:val="B3"/>
    <w:basedOn w:val="32"/>
    <w:rsid w:val="00F03181"/>
  </w:style>
  <w:style w:type="paragraph" w:customStyle="1" w:styleId="B4">
    <w:name w:val="B4"/>
    <w:basedOn w:val="41"/>
    <w:rsid w:val="00F03181"/>
  </w:style>
  <w:style w:type="paragraph" w:customStyle="1" w:styleId="B5">
    <w:name w:val="B5"/>
    <w:basedOn w:val="51"/>
    <w:rsid w:val="00F03181"/>
  </w:style>
  <w:style w:type="paragraph" w:styleId="af1">
    <w:name w:val="footer"/>
    <w:basedOn w:val="a4"/>
    <w:rsid w:val="00F03181"/>
    <w:pPr>
      <w:jc w:val="center"/>
    </w:pPr>
    <w:rPr>
      <w:i/>
    </w:rPr>
  </w:style>
  <w:style w:type="paragraph" w:customStyle="1" w:styleId="ZTD">
    <w:name w:val="ZTD"/>
    <w:basedOn w:val="ZB"/>
    <w:rsid w:val="00F0318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af3">
    <w:name w:val="Document Map"/>
    <w:basedOn w:val="a"/>
    <w:link w:val="af4"/>
    <w:rsid w:val="005E68F9"/>
    <w:rPr>
      <w:rFonts w:ascii="SimSun"/>
      <w:sz w:val="18"/>
      <w:szCs w:val="18"/>
    </w:rPr>
  </w:style>
  <w:style w:type="character" w:customStyle="1" w:styleId="af4">
    <w:name w:val="文档结构图 字符"/>
    <w:link w:val="af3"/>
    <w:rsid w:val="005E68F9"/>
    <w:rPr>
      <w:rFonts w:ascii="SimSun"/>
      <w:sz w:val="18"/>
      <w:szCs w:val="18"/>
      <w:lang w:val="en-GB" w:eastAsia="en-GB"/>
    </w:rPr>
  </w:style>
  <w:style w:type="character" w:customStyle="1" w:styleId="TALChar">
    <w:name w:val="TAL Char"/>
    <w:link w:val="TAL"/>
    <w:rsid w:val="003A7B1A"/>
    <w:rPr>
      <w:rFonts w:ascii="Arial" w:hAnsi="Arial"/>
      <w:sz w:val="18"/>
      <w:lang w:val="en-GB" w:eastAsia="en-GB"/>
    </w:rPr>
  </w:style>
  <w:style w:type="paragraph" w:styleId="af5">
    <w:name w:val="Revision"/>
    <w:hidden/>
    <w:uiPriority w:val="99"/>
    <w:semiHidden/>
    <w:rsid w:val="00F9144D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318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F0318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F031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0318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0318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0318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03181"/>
    <w:pPr>
      <w:outlineLvl w:val="5"/>
    </w:pPr>
  </w:style>
  <w:style w:type="paragraph" w:styleId="7">
    <w:name w:val="heading 7"/>
    <w:basedOn w:val="H6"/>
    <w:next w:val="a"/>
    <w:qFormat/>
    <w:rsid w:val="00F03181"/>
    <w:pPr>
      <w:outlineLvl w:val="6"/>
    </w:pPr>
  </w:style>
  <w:style w:type="paragraph" w:styleId="8">
    <w:name w:val="heading 8"/>
    <w:basedOn w:val="1"/>
    <w:next w:val="a"/>
    <w:qFormat/>
    <w:rsid w:val="00F0318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0318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F0318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C87685"/>
    <w:pPr>
      <w:widowControl w:val="0"/>
    </w:pPr>
    <w:rPr>
      <w:i/>
      <w:lang w:val="en-US"/>
    </w:rPr>
  </w:style>
  <w:style w:type="paragraph" w:styleId="a4">
    <w:name w:val="header"/>
    <w:rsid w:val="00F0318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rsid w:val="00C87685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C87685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03181"/>
    <w:rPr>
      <w:b/>
    </w:rPr>
  </w:style>
  <w:style w:type="paragraph" w:customStyle="1" w:styleId="HE">
    <w:name w:val="HE"/>
    <w:basedOn w:val="a"/>
    <w:rsid w:val="00C87685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03181"/>
    <w:pPr>
      <w:spacing w:before="180"/>
      <w:ind w:left="2693" w:hanging="2693"/>
    </w:pPr>
    <w:rPr>
      <w:b/>
    </w:rPr>
  </w:style>
  <w:style w:type="paragraph" w:styleId="10">
    <w:name w:val="toc 1"/>
    <w:semiHidden/>
    <w:rsid w:val="00F0318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0318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F03181"/>
    <w:pPr>
      <w:ind w:left="1701" w:hanging="1701"/>
    </w:pPr>
  </w:style>
  <w:style w:type="paragraph" w:styleId="40">
    <w:name w:val="toc 4"/>
    <w:basedOn w:val="30"/>
    <w:semiHidden/>
    <w:rsid w:val="00F03181"/>
    <w:pPr>
      <w:ind w:left="1418" w:hanging="1418"/>
    </w:pPr>
  </w:style>
  <w:style w:type="paragraph" w:styleId="30">
    <w:name w:val="toc 3"/>
    <w:basedOn w:val="21"/>
    <w:semiHidden/>
    <w:rsid w:val="00F03181"/>
    <w:pPr>
      <w:ind w:left="1134" w:hanging="1134"/>
    </w:pPr>
  </w:style>
  <w:style w:type="paragraph" w:styleId="21">
    <w:name w:val="toc 2"/>
    <w:basedOn w:val="10"/>
    <w:semiHidden/>
    <w:rsid w:val="00F0318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03181"/>
    <w:pPr>
      <w:ind w:left="284"/>
    </w:pPr>
  </w:style>
  <w:style w:type="paragraph" w:styleId="11">
    <w:name w:val="index 1"/>
    <w:basedOn w:val="a"/>
    <w:semiHidden/>
    <w:rsid w:val="00F03181"/>
    <w:pPr>
      <w:keepLines/>
      <w:spacing w:after="0"/>
    </w:pPr>
  </w:style>
  <w:style w:type="paragraph" w:customStyle="1" w:styleId="ZH">
    <w:name w:val="ZH"/>
    <w:rsid w:val="00F0318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F03181"/>
    <w:pPr>
      <w:outlineLvl w:val="9"/>
    </w:pPr>
  </w:style>
  <w:style w:type="paragraph" w:styleId="23">
    <w:name w:val="List Number 2"/>
    <w:basedOn w:val="ac"/>
    <w:rsid w:val="00F03181"/>
    <w:pPr>
      <w:ind w:left="851"/>
    </w:pPr>
  </w:style>
  <w:style w:type="character" w:styleId="ad">
    <w:name w:val="footnote reference"/>
    <w:semiHidden/>
    <w:rsid w:val="00F03181"/>
    <w:rPr>
      <w:b/>
      <w:position w:val="6"/>
      <w:sz w:val="16"/>
    </w:rPr>
  </w:style>
  <w:style w:type="paragraph" w:styleId="ae">
    <w:name w:val="footnote text"/>
    <w:basedOn w:val="a"/>
    <w:semiHidden/>
    <w:rsid w:val="00F0318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03181"/>
    <w:pPr>
      <w:jc w:val="center"/>
    </w:pPr>
  </w:style>
  <w:style w:type="paragraph" w:customStyle="1" w:styleId="TF">
    <w:name w:val="TF"/>
    <w:basedOn w:val="TH"/>
    <w:rsid w:val="00F03181"/>
    <w:pPr>
      <w:keepNext w:val="0"/>
      <w:spacing w:before="0" w:after="240"/>
    </w:pPr>
  </w:style>
  <w:style w:type="paragraph" w:customStyle="1" w:styleId="NO">
    <w:name w:val="NO"/>
    <w:basedOn w:val="a"/>
    <w:rsid w:val="00F03181"/>
    <w:pPr>
      <w:keepLines/>
      <w:ind w:left="1135" w:hanging="851"/>
    </w:pPr>
  </w:style>
  <w:style w:type="paragraph" w:styleId="90">
    <w:name w:val="toc 9"/>
    <w:basedOn w:val="80"/>
    <w:semiHidden/>
    <w:rsid w:val="00F03181"/>
    <w:pPr>
      <w:ind w:left="1418" w:hanging="1418"/>
    </w:pPr>
  </w:style>
  <w:style w:type="paragraph" w:customStyle="1" w:styleId="EX">
    <w:name w:val="EX"/>
    <w:basedOn w:val="a"/>
    <w:rsid w:val="00F03181"/>
    <w:pPr>
      <w:keepLines/>
      <w:ind w:left="1702" w:hanging="1418"/>
    </w:pPr>
  </w:style>
  <w:style w:type="paragraph" w:customStyle="1" w:styleId="FP">
    <w:name w:val="FP"/>
    <w:basedOn w:val="a"/>
    <w:rsid w:val="00F03181"/>
    <w:pPr>
      <w:spacing w:after="0"/>
    </w:pPr>
  </w:style>
  <w:style w:type="paragraph" w:customStyle="1" w:styleId="LD">
    <w:name w:val="LD"/>
    <w:rsid w:val="00F0318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03181"/>
    <w:pPr>
      <w:spacing w:after="0"/>
    </w:pPr>
  </w:style>
  <w:style w:type="paragraph" w:customStyle="1" w:styleId="EW">
    <w:name w:val="EW"/>
    <w:basedOn w:val="EX"/>
    <w:rsid w:val="00F03181"/>
    <w:pPr>
      <w:spacing w:after="0"/>
    </w:pPr>
  </w:style>
  <w:style w:type="paragraph" w:styleId="60">
    <w:name w:val="toc 6"/>
    <w:basedOn w:val="50"/>
    <w:next w:val="a"/>
    <w:semiHidden/>
    <w:rsid w:val="00F03181"/>
    <w:pPr>
      <w:ind w:left="1985" w:hanging="1985"/>
    </w:pPr>
  </w:style>
  <w:style w:type="paragraph" w:styleId="70">
    <w:name w:val="toc 7"/>
    <w:basedOn w:val="60"/>
    <w:next w:val="a"/>
    <w:semiHidden/>
    <w:rsid w:val="00F03181"/>
    <w:pPr>
      <w:ind w:left="2268" w:hanging="2268"/>
    </w:pPr>
  </w:style>
  <w:style w:type="paragraph" w:styleId="24">
    <w:name w:val="List Bullet 2"/>
    <w:basedOn w:val="af"/>
    <w:rsid w:val="00F03181"/>
    <w:pPr>
      <w:ind w:left="851"/>
    </w:pPr>
  </w:style>
  <w:style w:type="paragraph" w:styleId="31">
    <w:name w:val="List Bullet 3"/>
    <w:basedOn w:val="24"/>
    <w:rsid w:val="00F03181"/>
    <w:pPr>
      <w:ind w:left="1135"/>
    </w:pPr>
  </w:style>
  <w:style w:type="paragraph" w:styleId="ac">
    <w:name w:val="List Number"/>
    <w:basedOn w:val="af0"/>
    <w:rsid w:val="00F03181"/>
  </w:style>
  <w:style w:type="paragraph" w:customStyle="1" w:styleId="EQ">
    <w:name w:val="EQ"/>
    <w:basedOn w:val="a"/>
    <w:next w:val="a"/>
    <w:rsid w:val="00F031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031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031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031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03181"/>
    <w:pPr>
      <w:jc w:val="right"/>
    </w:pPr>
  </w:style>
  <w:style w:type="paragraph" w:customStyle="1" w:styleId="H6">
    <w:name w:val="H6"/>
    <w:basedOn w:val="5"/>
    <w:next w:val="a"/>
    <w:rsid w:val="00F0318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03181"/>
    <w:pPr>
      <w:ind w:left="851" w:hanging="851"/>
    </w:pPr>
  </w:style>
  <w:style w:type="paragraph" w:customStyle="1" w:styleId="ZA">
    <w:name w:val="ZA"/>
    <w:rsid w:val="00F031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0318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0318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0318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03181"/>
    <w:pPr>
      <w:framePr w:wrap="notBeside" w:y="16161"/>
    </w:pPr>
  </w:style>
  <w:style w:type="character" w:customStyle="1" w:styleId="ZGSM">
    <w:name w:val="ZGSM"/>
    <w:rsid w:val="00F03181"/>
  </w:style>
  <w:style w:type="paragraph" w:styleId="25">
    <w:name w:val="List 2"/>
    <w:basedOn w:val="af0"/>
    <w:rsid w:val="00F03181"/>
    <w:pPr>
      <w:ind w:left="851"/>
    </w:pPr>
  </w:style>
  <w:style w:type="paragraph" w:customStyle="1" w:styleId="ZG">
    <w:name w:val="ZG"/>
    <w:rsid w:val="00F0318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F03181"/>
    <w:pPr>
      <w:ind w:left="1135"/>
    </w:pPr>
  </w:style>
  <w:style w:type="paragraph" w:styleId="41">
    <w:name w:val="List 4"/>
    <w:basedOn w:val="32"/>
    <w:rsid w:val="00F03181"/>
    <w:pPr>
      <w:ind w:left="1418"/>
    </w:pPr>
  </w:style>
  <w:style w:type="paragraph" w:styleId="51">
    <w:name w:val="List 5"/>
    <w:basedOn w:val="41"/>
    <w:rsid w:val="00F03181"/>
    <w:pPr>
      <w:ind w:left="1702"/>
    </w:pPr>
  </w:style>
  <w:style w:type="paragraph" w:customStyle="1" w:styleId="EditorsNote">
    <w:name w:val="Editor's Note"/>
    <w:basedOn w:val="NO"/>
    <w:rsid w:val="00F03181"/>
    <w:rPr>
      <w:color w:val="FF0000"/>
    </w:rPr>
  </w:style>
  <w:style w:type="paragraph" w:styleId="af0">
    <w:name w:val="List"/>
    <w:basedOn w:val="a"/>
    <w:rsid w:val="00F03181"/>
    <w:pPr>
      <w:ind w:left="568" w:hanging="284"/>
    </w:pPr>
  </w:style>
  <w:style w:type="paragraph" w:styleId="af">
    <w:name w:val="List Bullet"/>
    <w:basedOn w:val="af0"/>
    <w:rsid w:val="00F03181"/>
  </w:style>
  <w:style w:type="paragraph" w:styleId="42">
    <w:name w:val="List Bullet 4"/>
    <w:basedOn w:val="31"/>
    <w:rsid w:val="00F03181"/>
    <w:pPr>
      <w:ind w:left="1418"/>
    </w:pPr>
  </w:style>
  <w:style w:type="paragraph" w:styleId="52">
    <w:name w:val="List Bullet 5"/>
    <w:basedOn w:val="42"/>
    <w:rsid w:val="00F03181"/>
    <w:pPr>
      <w:ind w:left="1702"/>
    </w:pPr>
  </w:style>
  <w:style w:type="paragraph" w:customStyle="1" w:styleId="B1">
    <w:name w:val="B1"/>
    <w:basedOn w:val="af0"/>
    <w:rsid w:val="00F03181"/>
  </w:style>
  <w:style w:type="paragraph" w:customStyle="1" w:styleId="B2">
    <w:name w:val="B2"/>
    <w:basedOn w:val="25"/>
    <w:rsid w:val="00F03181"/>
  </w:style>
  <w:style w:type="paragraph" w:customStyle="1" w:styleId="B3">
    <w:name w:val="B3"/>
    <w:basedOn w:val="32"/>
    <w:rsid w:val="00F03181"/>
  </w:style>
  <w:style w:type="paragraph" w:customStyle="1" w:styleId="B4">
    <w:name w:val="B4"/>
    <w:basedOn w:val="41"/>
    <w:rsid w:val="00F03181"/>
  </w:style>
  <w:style w:type="paragraph" w:customStyle="1" w:styleId="B5">
    <w:name w:val="B5"/>
    <w:basedOn w:val="51"/>
    <w:rsid w:val="00F03181"/>
  </w:style>
  <w:style w:type="paragraph" w:styleId="af1">
    <w:name w:val="footer"/>
    <w:basedOn w:val="a4"/>
    <w:rsid w:val="00F03181"/>
    <w:pPr>
      <w:jc w:val="center"/>
    </w:pPr>
    <w:rPr>
      <w:i/>
    </w:rPr>
  </w:style>
  <w:style w:type="paragraph" w:customStyle="1" w:styleId="ZTD">
    <w:name w:val="ZTD"/>
    <w:basedOn w:val="ZB"/>
    <w:rsid w:val="00F0318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af3">
    <w:name w:val="Document Map"/>
    <w:basedOn w:val="a"/>
    <w:link w:val="af4"/>
    <w:rsid w:val="005E68F9"/>
    <w:rPr>
      <w:rFonts w:ascii="SimSun"/>
      <w:sz w:val="18"/>
      <w:szCs w:val="18"/>
    </w:rPr>
  </w:style>
  <w:style w:type="character" w:customStyle="1" w:styleId="af4">
    <w:name w:val="文档结构图 字符"/>
    <w:link w:val="af3"/>
    <w:rsid w:val="005E68F9"/>
    <w:rPr>
      <w:rFonts w:ascii="SimSun"/>
      <w:sz w:val="18"/>
      <w:szCs w:val="18"/>
      <w:lang w:val="en-GB" w:eastAsia="en-GB"/>
    </w:rPr>
  </w:style>
  <w:style w:type="character" w:customStyle="1" w:styleId="TALChar">
    <w:name w:val="TAL Char"/>
    <w:link w:val="TAL"/>
    <w:rsid w:val="003A7B1A"/>
    <w:rPr>
      <w:rFonts w:ascii="Arial" w:hAnsi="Arial"/>
      <w:sz w:val="18"/>
      <w:lang w:val="en-GB" w:eastAsia="en-GB"/>
    </w:rPr>
  </w:style>
  <w:style w:type="paragraph" w:styleId="af5">
    <w:name w:val="Revision"/>
    <w:hidden/>
    <w:uiPriority w:val="99"/>
    <w:semiHidden/>
    <w:rsid w:val="00F914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1.emf"/><Relationship Id="rId12" Type="http://schemas.openxmlformats.org/officeDocument/2006/relationships/oleObject" Target="embeddings/oleObject1.bin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3gpp.org/About/WP.htm" TargetMode="External"/><Relationship Id="rId9" Type="http://schemas.openxmlformats.org/officeDocument/2006/relationships/hyperlink" Target="http://www.3gpp.org/ftp/Specs/html-info/21900.htm" TargetMode="External"/><Relationship Id="rId10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\Documents and Settings\meredith\Application Data\Microsoft\Templates\3gpp_70.dot</Template>
  <TotalTime>0</TotalTime>
  <Pages>5</Pages>
  <Words>1018</Words>
  <Characters>5805</Characters>
  <Application>Microsoft Macintosh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6810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Huawei</dc:creator>
  <cp:lastModifiedBy>Hong Liu</cp:lastModifiedBy>
  <cp:revision>2</cp:revision>
  <cp:lastPrinted>2000-02-29T09:31:00Z</cp:lastPrinted>
  <dcterms:created xsi:type="dcterms:W3CDTF">2015-06-18T10:24:00Z</dcterms:created>
  <dcterms:modified xsi:type="dcterms:W3CDTF">2015-06-18T10:24:00Z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(3)a9brgPav30HLoE0NRdFw1K891C5Bi0AaDF8vPqojT8oy4ec4mH8Wm0hidWVG9KapooGZmm1h_x000d_
3dGQ1uXAx6oDF0TmMLGmlmzGsgiNbBo6lBsOapnzO/bbOLuB+4g7NksQyy9bFh4smWFodC5A_x000d_
fCIuo4/xWBqWzQxQoanDZyGxjfLYUJrATWQiIbBsnbSGBBiVS3BQ5TdhRIxGffHeqMp+smmC_x000d_
r5ydOPlGgS8tdjBRM8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hkTNG2vPzp8lud8QwR4ywx734j2oA5LsmCByW1qnGD/Ng7knCGInzn_x000d_
sb8y9rUJQHW9PViGuv6w+PfRQwXEru/rnWR1CP6uqm6yLy/n67vnNuaA30l6X/SIlL1KzEVW_x000d_
N+mvG7/h7kn6Zr2UF32EwEGTa661fLAIBcmBvW/2k/gSmE7KbWYmS011qc2eeUGmdBfBHQ3z_x000d_
u3Lzj7K30tSD/eOnR5iC2ziIYn0mWXo5mBeW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dIqZF0Qn+XIH+atCutju2byPcnIo6PZGiq9J_x000d_
n6I0aNTRWK9Tem3mvZB0ryYWp30zCfvovzDSWofmnOsq03oRL74lEgQM/aj8SpxTvAR2eDsE_x000d_
U1lQSwyNqW7P7Yd11m7PHwRJLipwjx/Popl+iXjKOMA=</vt:lpwstr>
  </property>
  <property fmtid="{D5CDD505-2E9C-101B-9397-08002B2CF9AE}" pid="8" name="_new_ms_pID_725432_00">
    <vt:lpwstr>_new_ms_pID_725432</vt:lpwstr>
  </property>
  <property fmtid="{D5CDD505-2E9C-101B-9397-08002B2CF9AE}" pid="9" name="sflag">
    <vt:lpwstr>1432901929</vt:lpwstr>
  </property>
</Properties>
</file>